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C6612" w:rsidRPr="00C263E9" w:rsidRDefault="005C6612" w:rsidP="00C263E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  <w:r w:rsidRPr="00C263E9">
        <w:rPr>
          <w:rStyle w:val="a4"/>
          <w:sz w:val="22"/>
          <w:szCs w:val="22"/>
        </w:rPr>
        <w:t>ПОЯСНИТЕЛЬНАЯ ЗАПИСКА</w:t>
      </w:r>
    </w:p>
    <w:p w:rsidR="005C6612" w:rsidRPr="00E36ACE" w:rsidRDefault="005C6612" w:rsidP="006C69F5">
      <w:pPr>
        <w:pStyle w:val="a6"/>
        <w:ind w:right="-141" w:firstLine="709"/>
        <w:jc w:val="left"/>
      </w:pPr>
      <w:r w:rsidRPr="00E36ACE">
        <w:t>Рабочая программа составлена на основе следующих нормативно-правовых документов:</w:t>
      </w:r>
    </w:p>
    <w:p w:rsidR="005C6612" w:rsidRPr="00E36ACE" w:rsidRDefault="005C6612" w:rsidP="00C263E9">
      <w:pPr>
        <w:pStyle w:val="a5"/>
        <w:numPr>
          <w:ilvl w:val="0"/>
          <w:numId w:val="17"/>
        </w:numPr>
        <w:ind w:right="-141"/>
        <w:jc w:val="both"/>
        <w:rPr>
          <w:rStyle w:val="FontStyle117"/>
        </w:rPr>
      </w:pPr>
      <w:r w:rsidRPr="00E36ACE">
        <w:rPr>
          <w:rStyle w:val="FontStyle117"/>
          <w:bCs/>
        </w:rPr>
        <w:t>Конституции РФ, ст. 43;</w:t>
      </w:r>
    </w:p>
    <w:p w:rsidR="005C6612" w:rsidRPr="00E36ACE" w:rsidRDefault="005C6612" w:rsidP="00C263E9">
      <w:pPr>
        <w:pStyle w:val="a5"/>
        <w:numPr>
          <w:ilvl w:val="0"/>
          <w:numId w:val="17"/>
        </w:numPr>
        <w:ind w:right="-141"/>
        <w:jc w:val="both"/>
        <w:rPr>
          <w:rStyle w:val="FontStyle117"/>
        </w:rPr>
      </w:pPr>
      <w:r w:rsidRPr="00E36ACE">
        <w:rPr>
          <w:rStyle w:val="FontStyle117"/>
          <w:bCs/>
        </w:rPr>
        <w:t>Конвенции о правах ребенка;</w:t>
      </w:r>
    </w:p>
    <w:p w:rsidR="005C6612" w:rsidRPr="00E36ACE" w:rsidRDefault="006845CD" w:rsidP="00C263E9">
      <w:pPr>
        <w:pStyle w:val="a5"/>
        <w:numPr>
          <w:ilvl w:val="0"/>
          <w:numId w:val="17"/>
        </w:numPr>
        <w:shd w:val="clear" w:color="auto" w:fill="FFFFFF"/>
        <w:ind w:right="-141"/>
        <w:jc w:val="both"/>
        <w:outlineLvl w:val="0"/>
        <w:rPr>
          <w:bCs/>
          <w:kern w:val="36"/>
        </w:rPr>
      </w:pPr>
      <w:hyperlink r:id="rId7" w:tooltip="Федеральный закон от 29 декабря 2012 г. № 273-ФЗ &quot;Об образовании в Российской Федерации&quot;" w:history="1">
        <w:r w:rsidR="005C6612" w:rsidRPr="00E36ACE">
          <w:t>Федерального закона от 29 декабря 2012 г. № 273-ФЗ "Об образовании в Российской Федерации"</w:t>
        </w:r>
      </w:hyperlink>
      <w:r w:rsidR="005C6612" w:rsidRPr="00E36ACE">
        <w:t>;</w:t>
      </w:r>
    </w:p>
    <w:p w:rsidR="005C6612" w:rsidRPr="00E36ACE" w:rsidRDefault="005C6612" w:rsidP="00C263E9">
      <w:pPr>
        <w:pStyle w:val="a5"/>
        <w:numPr>
          <w:ilvl w:val="0"/>
          <w:numId w:val="17"/>
        </w:numPr>
        <w:shd w:val="clear" w:color="auto" w:fill="FFFFFF"/>
        <w:ind w:right="-141"/>
        <w:jc w:val="both"/>
        <w:outlineLvl w:val="0"/>
        <w:rPr>
          <w:bCs/>
          <w:kern w:val="36"/>
        </w:rPr>
      </w:pPr>
      <w:r w:rsidRPr="00E36ACE">
        <w:rPr>
          <w:shd w:val="clear" w:color="auto" w:fill="FFFFFF"/>
        </w:rPr>
        <w:t xml:space="preserve">Приказа </w:t>
      </w:r>
      <w:r w:rsidRPr="00E36ACE">
        <w:rPr>
          <w:bCs/>
          <w:shd w:val="clear" w:color="auto" w:fill="FFFFFF"/>
        </w:rPr>
        <w:t>№ 1089</w:t>
      </w:r>
      <w:r w:rsidRPr="00E36ACE">
        <w:rPr>
          <w:shd w:val="clear" w:color="auto" w:fill="FFFFFF"/>
        </w:rPr>
        <w:t> от </w:t>
      </w:r>
      <w:r w:rsidRPr="00E36ACE">
        <w:rPr>
          <w:bCs/>
          <w:shd w:val="clear" w:color="auto" w:fill="FFFFFF"/>
        </w:rPr>
        <w:t>5 марта 2004 "</w:t>
      </w:r>
      <w:r w:rsidRPr="00E36ACE">
        <w:rPr>
          <w:bCs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(в соответствии с изменениями)</w:t>
      </w:r>
      <w:r w:rsidRPr="00E36ACE">
        <w:rPr>
          <w:bCs/>
          <w:kern w:val="36"/>
        </w:rPr>
        <w:t>;</w:t>
      </w:r>
    </w:p>
    <w:p w:rsidR="005C6612" w:rsidRPr="00E36ACE" w:rsidRDefault="005C6612" w:rsidP="00C263E9">
      <w:pPr>
        <w:pStyle w:val="a5"/>
        <w:numPr>
          <w:ilvl w:val="0"/>
          <w:numId w:val="17"/>
        </w:numPr>
        <w:shd w:val="clear" w:color="auto" w:fill="FFFFFF"/>
        <w:ind w:right="-141"/>
        <w:jc w:val="both"/>
        <w:outlineLvl w:val="0"/>
        <w:rPr>
          <w:bCs/>
          <w:kern w:val="36"/>
        </w:rPr>
      </w:pPr>
      <w:r w:rsidRPr="00E36ACE">
        <w:rPr>
          <w:bCs/>
        </w:rPr>
        <w:t xml:space="preserve">Приказа от 9 марта </w:t>
      </w:r>
      <w:smartTag w:uri="urn:schemas-microsoft-com:office:smarttags" w:element="metricconverter">
        <w:smartTagPr>
          <w:attr w:name="ProductID" w:val="2004 г"/>
        </w:smartTagPr>
        <w:r w:rsidRPr="00E36ACE">
          <w:rPr>
            <w:bCs/>
          </w:rPr>
          <w:t>2004 г</w:t>
        </w:r>
      </w:smartTag>
      <w:r w:rsidRPr="00E36ACE">
        <w:rPr>
          <w:bCs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C6612" w:rsidRPr="00E36ACE" w:rsidRDefault="005C6612" w:rsidP="00C263E9">
      <w:pPr>
        <w:pStyle w:val="a5"/>
        <w:numPr>
          <w:ilvl w:val="0"/>
          <w:numId w:val="17"/>
        </w:numPr>
        <w:shd w:val="clear" w:color="auto" w:fill="FFFFFF"/>
        <w:ind w:right="-141"/>
        <w:jc w:val="both"/>
        <w:outlineLvl w:val="0"/>
        <w:rPr>
          <w:bCs/>
          <w:kern w:val="36"/>
        </w:rPr>
      </w:pPr>
      <w:r w:rsidRPr="00E36ACE">
        <w:rPr>
          <w:bCs/>
        </w:rPr>
        <w:t>П</w:t>
      </w:r>
      <w:r w:rsidRPr="00E36ACE">
        <w:t>остановления Главного государственного санитарного врача РФ от 29 декабря 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5C6612" w:rsidRPr="00C263E9" w:rsidRDefault="005C6612" w:rsidP="00C263E9">
      <w:pPr>
        <w:spacing w:before="240" w:after="0" w:line="240" w:lineRule="auto"/>
        <w:jc w:val="center"/>
        <w:rPr>
          <w:rFonts w:ascii="Times New Roman" w:hAnsi="Times New Roman"/>
          <w:b/>
        </w:rPr>
      </w:pPr>
      <w:r w:rsidRPr="00C263E9">
        <w:rPr>
          <w:rFonts w:ascii="Times New Roman" w:hAnsi="Times New Roman"/>
          <w:b/>
        </w:rPr>
        <w:t>ТРЕБОВАНИЯ К УРОВНЮ ПОДГОТОВКИ ОБУЧАЮЩИХСЯ</w:t>
      </w:r>
      <w:r>
        <w:rPr>
          <w:rFonts w:ascii="Times New Roman" w:hAnsi="Times New Roman"/>
          <w:b/>
        </w:rPr>
        <w:t xml:space="preserve"> 9 класса</w:t>
      </w:r>
    </w:p>
    <w:p w:rsidR="005C6612" w:rsidRPr="00C263E9" w:rsidRDefault="005C6612" w:rsidP="00C263E9">
      <w:pPr>
        <w:pStyle w:val="2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263E9">
        <w:rPr>
          <w:rFonts w:ascii="Times New Roman" w:hAnsi="Times New Roman"/>
          <w:sz w:val="22"/>
          <w:szCs w:val="22"/>
        </w:rPr>
        <w:t>В результате изучения р</w:t>
      </w:r>
      <w:r>
        <w:rPr>
          <w:rFonts w:ascii="Times New Roman" w:hAnsi="Times New Roman"/>
          <w:sz w:val="22"/>
          <w:szCs w:val="22"/>
        </w:rPr>
        <w:t xml:space="preserve">усской словесности ученик </w:t>
      </w:r>
    </w:p>
    <w:p w:rsidR="005C6612" w:rsidRPr="00C263E9" w:rsidRDefault="005C6612" w:rsidP="00C263E9">
      <w:pPr>
        <w:pStyle w:val="a8"/>
        <w:widowControl w:val="0"/>
        <w:tabs>
          <w:tab w:val="left" w:pos="-426"/>
        </w:tabs>
        <w:spacing w:after="0"/>
        <w:ind w:left="0"/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Научится:</w:t>
      </w:r>
    </w:p>
    <w:p w:rsidR="005C6612" w:rsidRPr="00C263E9" w:rsidRDefault="005C6612" w:rsidP="00C263E9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богатство лексики русского языка;</w:t>
      </w:r>
    </w:p>
    <w:p w:rsidR="005C6612" w:rsidRPr="00C263E9" w:rsidRDefault="005C6612" w:rsidP="00C263E9">
      <w:pPr>
        <w:pStyle w:val="msonormalcxspmiddle"/>
        <w:numPr>
          <w:ilvl w:val="0"/>
          <w:numId w:val="5"/>
        </w:numPr>
        <w:spacing w:after="0" w:afterAutospacing="0"/>
        <w:ind w:left="0" w:firstLine="0"/>
        <w:contextualSpacing/>
        <w:jc w:val="both"/>
        <w:rPr>
          <w:b/>
          <w:sz w:val="22"/>
          <w:szCs w:val="22"/>
        </w:rPr>
      </w:pPr>
      <w:r w:rsidRPr="00C263E9">
        <w:rPr>
          <w:sz w:val="22"/>
          <w:szCs w:val="22"/>
        </w:rPr>
        <w:t>особенности употребления лексики русского языка;</w:t>
      </w:r>
    </w:p>
    <w:p w:rsidR="005C6612" w:rsidRPr="00C263E9" w:rsidRDefault="005C6612" w:rsidP="00C263E9">
      <w:pPr>
        <w:pStyle w:val="msonormalcxspmiddle"/>
        <w:numPr>
          <w:ilvl w:val="0"/>
          <w:numId w:val="5"/>
        </w:numPr>
        <w:spacing w:after="0" w:afterAutospacing="0"/>
        <w:ind w:left="0" w:firstLine="0"/>
        <w:contextualSpacing/>
        <w:jc w:val="both"/>
        <w:rPr>
          <w:sz w:val="22"/>
          <w:szCs w:val="22"/>
        </w:rPr>
      </w:pPr>
      <w:r w:rsidRPr="00C263E9">
        <w:rPr>
          <w:sz w:val="22"/>
          <w:szCs w:val="22"/>
        </w:rPr>
        <w:t>средства художественной изобразительности и их роль;</w:t>
      </w:r>
    </w:p>
    <w:p w:rsidR="005C6612" w:rsidRPr="00C263E9" w:rsidRDefault="005C6612" w:rsidP="00C263E9">
      <w:pPr>
        <w:pStyle w:val="msonormalcxspmiddle"/>
        <w:numPr>
          <w:ilvl w:val="0"/>
          <w:numId w:val="5"/>
        </w:numPr>
        <w:spacing w:after="0" w:afterAutospacing="0"/>
        <w:ind w:left="0" w:firstLine="0"/>
        <w:contextualSpacing/>
        <w:jc w:val="both"/>
        <w:rPr>
          <w:sz w:val="22"/>
          <w:szCs w:val="22"/>
        </w:rPr>
      </w:pPr>
      <w:r w:rsidRPr="00C263E9">
        <w:rPr>
          <w:sz w:val="22"/>
          <w:szCs w:val="22"/>
        </w:rPr>
        <w:t>эпические жанры народной словесности и особенности их языка;</w:t>
      </w:r>
    </w:p>
    <w:p w:rsidR="005C6612" w:rsidRPr="00C263E9" w:rsidRDefault="005C6612" w:rsidP="00C263E9">
      <w:pPr>
        <w:widowControl w:val="0"/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получит возможность научиться:</w:t>
      </w:r>
    </w:p>
    <w:p w:rsidR="005C6612" w:rsidRPr="00C263E9" w:rsidRDefault="005C6612" w:rsidP="00C263E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определять лексическое значение слова;</w:t>
      </w:r>
    </w:p>
    <w:p w:rsidR="005C6612" w:rsidRPr="00C263E9" w:rsidRDefault="005C6612" w:rsidP="00C263E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находить в текстах и определять роль изобразительных средств;</w:t>
      </w:r>
    </w:p>
    <w:p w:rsidR="005C6612" w:rsidRPr="00C263E9" w:rsidRDefault="005C6612" w:rsidP="00C263E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различать жанры народной словесности;</w:t>
      </w:r>
    </w:p>
    <w:p w:rsidR="005C6612" w:rsidRPr="00C263E9" w:rsidRDefault="005C6612" w:rsidP="00C263E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различать эпические, лирические и драматические произведения;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C263E9">
        <w:rPr>
          <w:rFonts w:ascii="Times New Roman" w:hAnsi="Times New Roman"/>
          <w:b/>
          <w:i/>
        </w:rPr>
        <w:t>аудирование и чтение:</w:t>
      </w:r>
    </w:p>
    <w:p w:rsidR="005C6612" w:rsidRPr="00C263E9" w:rsidRDefault="005C6612" w:rsidP="00C263E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выразительно читать тексты различной эмоциональной окраски и   жанров;</w:t>
      </w:r>
    </w:p>
    <w:p w:rsidR="005C6612" w:rsidRPr="00C263E9" w:rsidRDefault="005C6612" w:rsidP="00C263E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пересказывать прозу;</w:t>
      </w:r>
    </w:p>
    <w:p w:rsidR="005C6612" w:rsidRPr="00C263E9" w:rsidRDefault="005C6612" w:rsidP="00C263E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работать со словарями;</w:t>
      </w:r>
    </w:p>
    <w:p w:rsidR="005C6612" w:rsidRPr="00C263E9" w:rsidRDefault="005C6612" w:rsidP="00C263E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находить в текстах лексические единицы;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C263E9">
        <w:rPr>
          <w:rFonts w:ascii="Times New Roman" w:hAnsi="Times New Roman"/>
          <w:b/>
          <w:i/>
        </w:rPr>
        <w:t>говорение и письмо</w:t>
      </w:r>
    </w:p>
    <w:p w:rsidR="005C6612" w:rsidRPr="00C263E9" w:rsidRDefault="005C6612" w:rsidP="00C263E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строить диалог;</w:t>
      </w:r>
    </w:p>
    <w:p w:rsidR="005C6612" w:rsidRPr="00C263E9" w:rsidRDefault="005C6612" w:rsidP="00C263E9">
      <w:pPr>
        <w:pStyle w:val="msonormalcxspmiddle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b/>
          <w:sz w:val="22"/>
          <w:szCs w:val="22"/>
        </w:rPr>
      </w:pPr>
      <w:r w:rsidRPr="00C263E9">
        <w:rPr>
          <w:sz w:val="22"/>
          <w:szCs w:val="22"/>
        </w:rPr>
        <w:t>создание собственных текстов различных типов речи;</w:t>
      </w:r>
    </w:p>
    <w:p w:rsidR="005C6612" w:rsidRPr="00C263E9" w:rsidRDefault="005C6612" w:rsidP="00C263E9">
      <w:pPr>
        <w:pStyle w:val="msonormalcxspmiddle"/>
        <w:numPr>
          <w:ilvl w:val="0"/>
          <w:numId w:val="8"/>
        </w:numPr>
        <w:spacing w:after="0" w:afterAutospacing="0"/>
        <w:ind w:left="0" w:firstLine="0"/>
        <w:contextualSpacing/>
        <w:jc w:val="both"/>
        <w:rPr>
          <w:sz w:val="22"/>
          <w:szCs w:val="22"/>
        </w:rPr>
      </w:pPr>
      <w:r w:rsidRPr="00C263E9">
        <w:rPr>
          <w:sz w:val="22"/>
          <w:szCs w:val="22"/>
        </w:rPr>
        <w:t>создание собственных текстов различных жанров;</w:t>
      </w:r>
    </w:p>
    <w:p w:rsidR="005C6612" w:rsidRPr="00C263E9" w:rsidRDefault="005C6612" w:rsidP="00C263E9">
      <w:pPr>
        <w:pStyle w:val="msonormalcxspmiddle"/>
        <w:numPr>
          <w:ilvl w:val="0"/>
          <w:numId w:val="8"/>
        </w:numPr>
        <w:spacing w:after="0" w:afterAutospacing="0"/>
        <w:ind w:left="0" w:firstLine="0"/>
        <w:contextualSpacing/>
        <w:jc w:val="both"/>
        <w:rPr>
          <w:b/>
          <w:sz w:val="22"/>
          <w:szCs w:val="22"/>
        </w:rPr>
      </w:pPr>
      <w:r w:rsidRPr="00C263E9">
        <w:rPr>
          <w:sz w:val="22"/>
          <w:szCs w:val="22"/>
        </w:rPr>
        <w:t>употреблять лексические ресурсы языка в собственных высказываниях;</w:t>
      </w:r>
    </w:p>
    <w:p w:rsidR="005C6612" w:rsidRPr="00C263E9" w:rsidRDefault="005C6612" w:rsidP="00C263E9">
      <w:pPr>
        <w:pStyle w:val="msonormalcxspmiddle"/>
        <w:spacing w:after="0" w:afterAutospacing="0"/>
        <w:contextualSpacing/>
        <w:jc w:val="both"/>
        <w:rPr>
          <w:b/>
          <w:i/>
          <w:sz w:val="22"/>
          <w:szCs w:val="22"/>
        </w:rPr>
      </w:pPr>
      <w:r w:rsidRPr="00C263E9">
        <w:rPr>
          <w:b/>
          <w:i/>
          <w:sz w:val="22"/>
          <w:szCs w:val="22"/>
        </w:rPr>
        <w:t xml:space="preserve">использовать приобретенные знания и умения в практической </w:t>
      </w:r>
    </w:p>
    <w:p w:rsidR="005C6612" w:rsidRPr="00C263E9" w:rsidRDefault="005C6612" w:rsidP="00C263E9">
      <w:pPr>
        <w:pStyle w:val="msonormalcxspmiddle"/>
        <w:spacing w:after="0" w:afterAutospacing="0"/>
        <w:contextualSpacing/>
        <w:jc w:val="both"/>
        <w:rPr>
          <w:b/>
          <w:i/>
          <w:sz w:val="22"/>
          <w:szCs w:val="22"/>
        </w:rPr>
      </w:pPr>
      <w:r w:rsidRPr="00C263E9">
        <w:rPr>
          <w:b/>
          <w:i/>
          <w:sz w:val="22"/>
          <w:szCs w:val="22"/>
        </w:rPr>
        <w:t>деятельности и повседневной жизни для:</w:t>
      </w:r>
    </w:p>
    <w:p w:rsidR="005C6612" w:rsidRPr="00C263E9" w:rsidRDefault="005C6612" w:rsidP="00C263E9">
      <w:pPr>
        <w:pStyle w:val="msonormalcxspmiddle"/>
        <w:numPr>
          <w:ilvl w:val="0"/>
          <w:numId w:val="10"/>
        </w:numPr>
        <w:spacing w:after="0" w:afterAutospacing="0"/>
        <w:ind w:left="0" w:firstLine="0"/>
        <w:contextualSpacing/>
        <w:jc w:val="both"/>
        <w:rPr>
          <w:b/>
          <w:sz w:val="22"/>
          <w:szCs w:val="22"/>
        </w:rPr>
      </w:pPr>
      <w:r w:rsidRPr="00C263E9">
        <w:rPr>
          <w:sz w:val="22"/>
          <w:szCs w:val="22"/>
        </w:rPr>
        <w:t>осознания значения произведений словесности  в жизни человека и общества;</w:t>
      </w:r>
    </w:p>
    <w:p w:rsidR="005C6612" w:rsidRPr="00C263E9" w:rsidRDefault="005C6612" w:rsidP="00C263E9">
      <w:pPr>
        <w:pStyle w:val="msonormalcxspmiddle"/>
        <w:numPr>
          <w:ilvl w:val="0"/>
          <w:numId w:val="10"/>
        </w:numPr>
        <w:spacing w:after="0" w:afterAutospacing="0"/>
        <w:ind w:left="0" w:firstLine="0"/>
        <w:contextualSpacing/>
        <w:jc w:val="both"/>
        <w:rPr>
          <w:sz w:val="22"/>
          <w:szCs w:val="22"/>
        </w:rPr>
      </w:pPr>
      <w:r w:rsidRPr="00C263E9">
        <w:rPr>
          <w:sz w:val="22"/>
          <w:szCs w:val="22"/>
        </w:rPr>
        <w:t>творческого овладения богатствами родного языка в освоении духовного опыта человечества.</w:t>
      </w: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  <w:r w:rsidRPr="00C263E9">
        <w:rPr>
          <w:b/>
          <w:sz w:val="22"/>
          <w:szCs w:val="22"/>
        </w:rPr>
        <w:t>ОСНОВНОЕ СОДЕРЖАНИЕ УЧЕБНОГО ПРЕДМЕТА</w:t>
      </w: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Pr="00C263E9" w:rsidRDefault="005C6612" w:rsidP="00C263E9">
      <w:pPr>
        <w:pStyle w:val="a6"/>
        <w:spacing w:before="240"/>
        <w:rPr>
          <w:b/>
          <w:sz w:val="22"/>
          <w:szCs w:val="22"/>
        </w:rPr>
      </w:pP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</w:rPr>
      </w:pP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C263E9">
        <w:rPr>
          <w:rFonts w:ascii="Times New Roman" w:hAnsi="Times New Roman"/>
          <w:b/>
          <w:i/>
        </w:rPr>
        <w:t>Средства художественной изобразительности</w:t>
      </w:r>
      <w:r>
        <w:rPr>
          <w:rFonts w:ascii="Times New Roman" w:hAnsi="Times New Roman"/>
          <w:b/>
          <w:i/>
        </w:rPr>
        <w:t xml:space="preserve"> 14ч.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Своеобразие материала словесности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Значение средств художественной изобразительности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Эпитет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Сравнение и способы его словесного выражения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Параллелизм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Развернутое сравнение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Олицетворение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Аллегория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Символ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Гипербола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Фантастика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Парадокс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Алогизм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Гротеск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Бурлеск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“Макаронический” стиль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Этимологизация. Внутренняя форма слова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Этимологизация в произведении словесности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Народная этимология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Игра слов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Ассоциативность языковых средств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Ассоциативность сюжетов, образов, тем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Квипрокво</w:t>
      </w:r>
      <w:r>
        <w:rPr>
          <w:rFonts w:ascii="Times New Roman" w:hAnsi="Times New Roman"/>
        </w:rPr>
        <w:t>.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C263E9">
        <w:rPr>
          <w:rFonts w:ascii="Times New Roman" w:hAnsi="Times New Roman"/>
          <w:b/>
          <w:i/>
        </w:rPr>
        <w:t>Жизненный факт и поэтическое слово</w:t>
      </w:r>
      <w:r>
        <w:rPr>
          <w:rFonts w:ascii="Times New Roman" w:hAnsi="Times New Roman"/>
          <w:b/>
          <w:i/>
        </w:rPr>
        <w:t xml:space="preserve"> 8 ч.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Прямое и поэтическое значение слова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Направленность слова на объект и субъект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Объект и предмет изображения (тема)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Идея произведения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Претворение жизненных впечатлений в явление искусства слова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Прототип и литературный герой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Выражение точки зрения писателя в эпическом произведении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Выражение точки зрения автора в лирике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Правдо</w:t>
      </w:r>
      <w:r>
        <w:rPr>
          <w:rFonts w:ascii="Times New Roman" w:hAnsi="Times New Roman"/>
        </w:rPr>
        <w:t xml:space="preserve">подобное и условное изображение. </w:t>
      </w:r>
      <w:r w:rsidRPr="00C263E9">
        <w:rPr>
          <w:rFonts w:ascii="Times New Roman" w:hAnsi="Times New Roman"/>
        </w:rPr>
        <w:t>Что такое художественная правда</w:t>
      </w:r>
      <w:r>
        <w:rPr>
          <w:rFonts w:ascii="Times New Roman" w:hAnsi="Times New Roman"/>
        </w:rPr>
        <w:t>.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C263E9">
        <w:rPr>
          <w:rFonts w:ascii="Times New Roman" w:hAnsi="Times New Roman"/>
          <w:b/>
          <w:i/>
        </w:rPr>
        <w:t>Произведение искусства слова как единство художественного содержания и его словесного выражения</w:t>
      </w:r>
      <w:r>
        <w:rPr>
          <w:rFonts w:ascii="Times New Roman" w:hAnsi="Times New Roman"/>
          <w:b/>
          <w:i/>
        </w:rPr>
        <w:t xml:space="preserve"> 5 ч.</w:t>
      </w:r>
    </w:p>
    <w:p w:rsidR="005C6612" w:rsidRPr="00C263E9" w:rsidRDefault="005C6612" w:rsidP="00C263E9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Художественный образ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Художественная действительность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Герой эпического произведения как средство выражения художественного содержания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Герой лирического произведения как средство выражения художественного содержания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Герой драматического произведения как средство выражения художественного содержания</w:t>
      </w:r>
      <w:r>
        <w:rPr>
          <w:rFonts w:ascii="Times New Roman" w:hAnsi="Times New Roman"/>
        </w:rPr>
        <w:t>.</w:t>
      </w:r>
    </w:p>
    <w:p w:rsidR="005C6612" w:rsidRPr="00C263E9" w:rsidRDefault="005C6612" w:rsidP="00C263E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C263E9">
        <w:rPr>
          <w:rFonts w:ascii="Times New Roman" w:hAnsi="Times New Roman"/>
          <w:b/>
          <w:i/>
        </w:rPr>
        <w:t>Произведение словесности в истории культуры</w:t>
      </w:r>
      <w:r>
        <w:rPr>
          <w:rFonts w:ascii="Times New Roman" w:hAnsi="Times New Roman"/>
          <w:b/>
          <w:i/>
        </w:rPr>
        <w:t xml:space="preserve"> 7ч.</w:t>
      </w:r>
    </w:p>
    <w:p w:rsidR="005C6612" w:rsidRPr="00C02FEE" w:rsidRDefault="005C6612" w:rsidP="00C02FE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263E9">
        <w:rPr>
          <w:rFonts w:ascii="Times New Roman" w:hAnsi="Times New Roman"/>
        </w:rPr>
        <w:t>Значение перевода произведений на другой язык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Индивидуальность переводчика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Традиции и новаторство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Смена старого новым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«Вечные» образы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Значение типических образов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 xml:space="preserve">Онегин в 60-е годы </w:t>
      </w:r>
      <w:r w:rsidRPr="00C263E9">
        <w:rPr>
          <w:rFonts w:ascii="Times New Roman" w:hAnsi="Times New Roman"/>
          <w:lang w:val="en-US"/>
        </w:rPr>
        <w:t>XIX</w:t>
      </w:r>
      <w:r w:rsidRPr="00C263E9">
        <w:rPr>
          <w:rFonts w:ascii="Times New Roman" w:hAnsi="Times New Roman"/>
        </w:rPr>
        <w:t xml:space="preserve"> века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 xml:space="preserve">Онегин в </w:t>
      </w:r>
      <w:r w:rsidRPr="00C263E9">
        <w:rPr>
          <w:rFonts w:ascii="Times New Roman" w:hAnsi="Times New Roman"/>
          <w:lang w:val="en-US"/>
        </w:rPr>
        <w:t>XX</w:t>
      </w:r>
      <w:r w:rsidRPr="00C263E9">
        <w:rPr>
          <w:rFonts w:ascii="Times New Roman" w:hAnsi="Times New Roman"/>
        </w:rPr>
        <w:t xml:space="preserve">  веке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Чичиков в нэпманской Москве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Значение художественной словесности в развитии языка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Познание мира средствами искусства слова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Нравственные проблемы в искусстве слова</w:t>
      </w:r>
      <w:r>
        <w:rPr>
          <w:rFonts w:ascii="Times New Roman" w:hAnsi="Times New Roman"/>
        </w:rPr>
        <w:t xml:space="preserve">. </w:t>
      </w:r>
      <w:r w:rsidRPr="00C263E9">
        <w:rPr>
          <w:rFonts w:ascii="Times New Roman" w:hAnsi="Times New Roman"/>
        </w:rPr>
        <w:t>Главное значение искусства сло</w:t>
      </w:r>
      <w:r>
        <w:rPr>
          <w:rFonts w:ascii="Times New Roman" w:hAnsi="Times New Roman"/>
          <w:b/>
          <w:i/>
        </w:rPr>
        <w:t xml:space="preserve"> </w:t>
      </w:r>
    </w:p>
    <w:p w:rsidR="005C6612" w:rsidRDefault="005C6612" w:rsidP="00AD78F6">
      <w:pPr>
        <w:pStyle w:val="a3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</w:p>
    <w:p w:rsidR="005C6612" w:rsidRDefault="005C6612" w:rsidP="00C263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C6612" w:rsidRDefault="005C6612" w:rsidP="00C263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C6612" w:rsidRDefault="005C6612" w:rsidP="00C263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C6612" w:rsidRDefault="005C6612" w:rsidP="00C263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C6612" w:rsidRDefault="005C6612" w:rsidP="00C263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C6612" w:rsidRDefault="005C6612" w:rsidP="00C263E9">
      <w:pPr>
        <w:spacing w:after="0" w:line="240" w:lineRule="auto"/>
        <w:ind w:right="-143" w:firstLine="709"/>
        <w:jc w:val="center"/>
        <w:rPr>
          <w:rFonts w:ascii="Times New Roman" w:hAnsi="Times New Roman"/>
          <w:b/>
          <w:caps/>
        </w:rPr>
      </w:pPr>
    </w:p>
    <w:p w:rsidR="005C6612" w:rsidRDefault="005C6612" w:rsidP="00C263E9">
      <w:pPr>
        <w:spacing w:after="0" w:line="240" w:lineRule="auto"/>
        <w:ind w:right="-143" w:firstLine="709"/>
        <w:jc w:val="center"/>
        <w:rPr>
          <w:rFonts w:ascii="Times New Roman" w:hAnsi="Times New Roman"/>
          <w:b/>
          <w:caps/>
        </w:rPr>
      </w:pPr>
    </w:p>
    <w:p w:rsidR="005C6612" w:rsidRDefault="005C6612" w:rsidP="00C263E9">
      <w:pPr>
        <w:spacing w:after="0" w:line="240" w:lineRule="auto"/>
        <w:ind w:right="-143" w:firstLine="709"/>
        <w:jc w:val="center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  <w:r w:rsidRPr="00C263E9">
        <w:rPr>
          <w:rFonts w:ascii="Times New Roman" w:hAnsi="Times New Roman"/>
          <w:b/>
          <w:caps/>
        </w:rPr>
        <w:lastRenderedPageBreak/>
        <w:t>Календарно-тематическое планирование уроков родного (русского) языка</w:t>
      </w:r>
      <w:r>
        <w:rPr>
          <w:rFonts w:ascii="Times New Roman" w:hAnsi="Times New Roman"/>
          <w:b/>
          <w:caps/>
        </w:rPr>
        <w:t xml:space="preserve"> </w:t>
      </w: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                                   9 класс ( 34 часа)</w:t>
      </w:r>
    </w:p>
    <w:p w:rsidR="005C6612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p w:rsidR="005C6612" w:rsidRPr="00C263E9" w:rsidRDefault="005C6612" w:rsidP="00476C1C">
      <w:pPr>
        <w:spacing w:after="0" w:line="240" w:lineRule="auto"/>
        <w:ind w:right="-143"/>
        <w:rPr>
          <w:rFonts w:ascii="Times New Roman" w:hAnsi="Times New Roman"/>
          <w:b/>
          <w:cap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647"/>
        <w:gridCol w:w="425"/>
      </w:tblGrid>
      <w:tr w:rsidR="005C6612" w:rsidRPr="00D46E53" w:rsidTr="00BA3928">
        <w:trPr>
          <w:trHeight w:val="70"/>
        </w:trPr>
        <w:tc>
          <w:tcPr>
            <w:tcW w:w="709" w:type="dxa"/>
            <w:vAlign w:val="center"/>
          </w:tcPr>
          <w:p w:rsidR="005C6612" w:rsidRPr="00D46E53" w:rsidRDefault="005C6612" w:rsidP="00C263E9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№</w:t>
            </w:r>
          </w:p>
        </w:tc>
        <w:tc>
          <w:tcPr>
            <w:tcW w:w="8647" w:type="dxa"/>
            <w:vAlign w:val="center"/>
          </w:tcPr>
          <w:p w:rsidR="005C6612" w:rsidRPr="00D46E53" w:rsidRDefault="005C6612" w:rsidP="00C263E9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Т е м а      у р о к а</w:t>
            </w:r>
          </w:p>
        </w:tc>
        <w:tc>
          <w:tcPr>
            <w:tcW w:w="425" w:type="dxa"/>
            <w:vAlign w:val="center"/>
          </w:tcPr>
          <w:p w:rsidR="005C6612" w:rsidRPr="00D46E53" w:rsidRDefault="005C6612" w:rsidP="00C263E9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К/Ч</w:t>
            </w:r>
          </w:p>
        </w:tc>
      </w:tr>
      <w:tr w:rsidR="005C6612" w:rsidRPr="00D46E53" w:rsidTr="00BA3928">
        <w:trPr>
          <w:trHeight w:val="70"/>
        </w:trPr>
        <w:tc>
          <w:tcPr>
            <w:tcW w:w="709" w:type="dxa"/>
          </w:tcPr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3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4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5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6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7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8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9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10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11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12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13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14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16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17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18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19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20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21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22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24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25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26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27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165271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29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AC0034">
            <w:pPr>
              <w:spacing w:after="0" w:line="240" w:lineRule="auto"/>
              <w:ind w:left="-108"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33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34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165271">
            <w:pPr>
              <w:spacing w:after="0" w:line="240" w:lineRule="auto"/>
              <w:ind w:left="-108"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165271">
            <w:pPr>
              <w:spacing w:after="0" w:line="240" w:lineRule="auto"/>
              <w:ind w:left="-108"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64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  <w:r w:rsidRPr="00D46E53">
              <w:rPr>
                <w:rFonts w:ascii="Times New Roman" w:hAnsi="Times New Roman"/>
              </w:rPr>
              <w:t>65</w:t>
            </w: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66</w:t>
            </w:r>
          </w:p>
        </w:tc>
        <w:tc>
          <w:tcPr>
            <w:tcW w:w="8647" w:type="dxa"/>
          </w:tcPr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46E53">
              <w:rPr>
                <w:rFonts w:ascii="Times New Roman" w:hAnsi="Times New Roman"/>
                <w:b/>
                <w:i/>
              </w:rPr>
              <w:t>Средства художественной изобразительности</w:t>
            </w:r>
          </w:p>
          <w:p w:rsidR="005C6612" w:rsidRPr="00D46E53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Своеобразие материала словесности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Значение средств художественной изобразительности</w:t>
            </w:r>
          </w:p>
          <w:p w:rsidR="005C6612" w:rsidRPr="00D46E53" w:rsidRDefault="005C6612" w:rsidP="00C263E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Эпитет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Сравнение и способы его словесного выражения</w:t>
            </w:r>
            <w:r>
              <w:rPr>
                <w:rFonts w:ascii="Times New Roman" w:hAnsi="Times New Roman"/>
              </w:rPr>
              <w:t>. Развёрнутое сравнение. Метафора.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BA3928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Параллелизм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Олицетворение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Аллегория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Символ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Гипербола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46E53">
              <w:rPr>
                <w:rFonts w:ascii="Times New Roman" w:hAnsi="Times New Roman"/>
              </w:rPr>
              <w:t>логизм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Гротеск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Бурлеск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“Макаронический” стиль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BA3928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Этимол</w:t>
            </w:r>
            <w:r>
              <w:rPr>
                <w:rFonts w:ascii="Times New Roman" w:hAnsi="Times New Roman"/>
              </w:rPr>
              <w:t xml:space="preserve">огизация. </w:t>
            </w:r>
            <w:r w:rsidRPr="00D46E53">
              <w:rPr>
                <w:rFonts w:ascii="Times New Roman" w:hAnsi="Times New Roman"/>
              </w:rPr>
              <w:t>Народная этимология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BA39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BA39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46E53">
              <w:rPr>
                <w:rFonts w:ascii="Times New Roman" w:hAnsi="Times New Roman"/>
                <w:b/>
                <w:i/>
              </w:rPr>
              <w:t>Жизненный факт и поэтическое слово</w:t>
            </w:r>
          </w:p>
          <w:p w:rsidR="005C6612" w:rsidRPr="00D46E53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Прямое и поэтическое значение слова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Объект и предмет изображения (тема)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Идея произведения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Претворение жизненных впечатлений в явление искусства слова</w:t>
            </w:r>
          </w:p>
          <w:p w:rsidR="005C6612" w:rsidRPr="00D46E53" w:rsidRDefault="005C6612" w:rsidP="00895A6F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Прототип и литературный герой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Выражение точки зрения писателя в эпическом произведении</w:t>
            </w:r>
          </w:p>
          <w:p w:rsidR="005C6612" w:rsidRPr="00D46E53" w:rsidRDefault="005C6612" w:rsidP="002A0216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Выражение точки зрения автора в лирике</w:t>
            </w: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Правдоподобное и условное изображение. Что такое художественная правда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46E53">
              <w:rPr>
                <w:rFonts w:ascii="Times New Roman" w:hAnsi="Times New Roman"/>
                <w:b/>
                <w:i/>
              </w:rPr>
              <w:lastRenderedPageBreak/>
              <w:t>Произведение искусства слова как единство художественного содержания и его словесного выражения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Художественный образ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Художественная действительность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Герой эпического произведения как средство выражения художественного содержания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Герой лирического произведения как средство выражения художественного содержания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Герой драматического произведения как средство выражения художественного содержания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C6612" w:rsidRPr="00D46E53" w:rsidRDefault="005C6612" w:rsidP="00C2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46E53">
              <w:rPr>
                <w:rFonts w:ascii="Times New Roman" w:hAnsi="Times New Roman"/>
                <w:b/>
                <w:i/>
              </w:rPr>
              <w:t>Произведение словесности в истории культуры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AC0034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и новаторство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AC0034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«Вечные» образы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  <w:p w:rsidR="005C6612" w:rsidRPr="00D46E53" w:rsidRDefault="005C6612" w:rsidP="00AC0034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165271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165271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b/>
              </w:rPr>
            </w:pPr>
            <w:r w:rsidRPr="00D46E53">
              <w:rPr>
                <w:rFonts w:ascii="Times New Roman" w:hAnsi="Times New Roman"/>
                <w:b/>
              </w:rPr>
              <w:t>13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lang w:val="en-US"/>
              </w:rPr>
            </w:pPr>
          </w:p>
          <w:p w:rsidR="005C6612" w:rsidRPr="00D46E53" w:rsidRDefault="005C6612" w:rsidP="00C263E9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</w:rPr>
            </w:pPr>
            <w:r w:rsidRPr="00D46E53">
              <w:rPr>
                <w:rFonts w:ascii="Times New Roman" w:hAnsi="Times New Roman"/>
              </w:rPr>
              <w:t>1</w:t>
            </w:r>
          </w:p>
        </w:tc>
      </w:tr>
    </w:tbl>
    <w:p w:rsidR="005C6612" w:rsidRDefault="005C6612" w:rsidP="004B731C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</w:rPr>
      </w:pPr>
    </w:p>
    <w:p w:rsidR="005C6612" w:rsidRDefault="005C6612" w:rsidP="00DE3A4D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Материально-техническое обеспечение</w:t>
      </w:r>
    </w:p>
    <w:p w:rsidR="005C6612" w:rsidRDefault="005C6612" w:rsidP="00DE3A4D">
      <w:pPr>
        <w:pStyle w:val="a5"/>
        <w:ind w:left="0" w:right="-141" w:firstLine="709"/>
        <w:jc w:val="left"/>
      </w:pPr>
      <w:r>
        <w:t>Литература:</w:t>
      </w:r>
    </w:p>
    <w:p w:rsidR="005C6612" w:rsidRDefault="005C6612" w:rsidP="00DE3A4D">
      <w:pPr>
        <w:pStyle w:val="a5"/>
        <w:numPr>
          <w:ilvl w:val="0"/>
          <w:numId w:val="20"/>
        </w:numPr>
        <w:spacing w:after="200"/>
        <w:ind w:left="0" w:right="-141" w:firstLine="709"/>
        <w:jc w:val="both"/>
      </w:pPr>
      <w:r>
        <w:t>Лопатин В.В. Толковый словарь современного русского языка / В.В.Лопатин, Л.Е.Лопатина. – М.: Эксмо, 2011. – 928с. – (Библиотека словарей ЭКСМО).</w:t>
      </w:r>
    </w:p>
    <w:p w:rsidR="005C6612" w:rsidRDefault="005C6612" w:rsidP="00DE3A4D">
      <w:pPr>
        <w:pStyle w:val="a5"/>
        <w:numPr>
          <w:ilvl w:val="0"/>
          <w:numId w:val="20"/>
        </w:numPr>
        <w:spacing w:after="200"/>
        <w:ind w:left="0" w:right="-141" w:firstLine="709"/>
        <w:jc w:val="both"/>
      </w:pPr>
      <w:r>
        <w:t>Фразеологический словарь русского языка / Сост. А.Н.Тихонов (рук. авт. кол.), А.Г.Ломов, Л.А.Ломова. – М.: Рус. яз. – Медиа, 2003. – 336 с.</w:t>
      </w:r>
    </w:p>
    <w:p w:rsidR="005C6612" w:rsidRDefault="005C6612" w:rsidP="00DE3A4D">
      <w:pPr>
        <w:pStyle w:val="a5"/>
        <w:numPr>
          <w:ilvl w:val="0"/>
          <w:numId w:val="20"/>
        </w:numPr>
        <w:spacing w:after="200"/>
        <w:ind w:left="0" w:right="-141" w:firstLine="709"/>
        <w:jc w:val="both"/>
      </w:pPr>
      <w:r>
        <w:t>Львов В.В. Школьный орфоэпический словарь русского языка. – М.: Дрофа, 2004. – 272 с. – (Школьные словари русского языка).</w:t>
      </w:r>
    </w:p>
    <w:p w:rsidR="005C6612" w:rsidRDefault="005C6612" w:rsidP="00DE3A4D">
      <w:pPr>
        <w:pStyle w:val="a5"/>
        <w:numPr>
          <w:ilvl w:val="0"/>
          <w:numId w:val="20"/>
        </w:numPr>
        <w:spacing w:after="200"/>
        <w:ind w:left="0" w:right="-141" w:firstLine="709"/>
        <w:jc w:val="both"/>
      </w:pPr>
      <w:r>
        <w:t>Лекант П.А. Школьный орфоэпический словарь русского языка / П.А.Лекант, В.В.Леденева. – М.: Просвещение, 2005. – 168 с.</w:t>
      </w:r>
    </w:p>
    <w:p w:rsidR="005C6612" w:rsidRDefault="005C6612" w:rsidP="00DE3A4D">
      <w:pPr>
        <w:pStyle w:val="a5"/>
        <w:numPr>
          <w:ilvl w:val="0"/>
          <w:numId w:val="20"/>
        </w:numPr>
        <w:spacing w:after="200"/>
        <w:ind w:left="0" w:right="-141" w:firstLine="709"/>
        <w:jc w:val="both"/>
      </w:pPr>
      <w:r>
        <w:t>Школьный словарь иностранных слов / В.В.Одинцов, В.В.Иванов, Г.П.Смолицкая и др.; Под ред. В.В.Иванова. – 6-е изд. – М.:              Просвещение, 2003. – 288 с.</w:t>
      </w:r>
    </w:p>
    <w:p w:rsidR="005C6612" w:rsidRDefault="005C6612" w:rsidP="00DE3A4D">
      <w:pPr>
        <w:pStyle w:val="a5"/>
        <w:numPr>
          <w:ilvl w:val="0"/>
          <w:numId w:val="20"/>
        </w:numPr>
        <w:spacing w:after="200"/>
        <w:ind w:left="0" w:right="-141" w:firstLine="709"/>
        <w:jc w:val="both"/>
      </w:pPr>
      <w:r>
        <w:t>Львов М.Р. Школьный словарь антонимов русского языка: Пособие для учащихся / М.Р.Львов. – 6-е изд. – М.: Просвещение, 2003. – 271 с.</w:t>
      </w:r>
    </w:p>
    <w:p w:rsidR="005C6612" w:rsidRDefault="005C6612" w:rsidP="00DE3A4D">
      <w:pPr>
        <w:spacing w:line="240" w:lineRule="auto"/>
        <w:ind w:right="-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Электронные ресурсы:</w:t>
      </w:r>
    </w:p>
    <w:p w:rsidR="005C6612" w:rsidRDefault="005C6612" w:rsidP="00DE3A4D">
      <w:pPr>
        <w:pStyle w:val="a5"/>
        <w:numPr>
          <w:ilvl w:val="0"/>
          <w:numId w:val="21"/>
        </w:numPr>
        <w:spacing w:after="200"/>
        <w:ind w:right="-141"/>
        <w:jc w:val="both"/>
      </w:pPr>
      <w:r>
        <w:t xml:space="preserve">ЭОР – </w:t>
      </w:r>
      <w:hyperlink r:id="rId8" w:history="1">
        <w:r>
          <w:rPr>
            <w:rStyle w:val="af"/>
          </w:rPr>
          <w:t>http://fcior.edu.ru/</w:t>
        </w:r>
      </w:hyperlink>
    </w:p>
    <w:p w:rsidR="005C6612" w:rsidRDefault="005C6612" w:rsidP="00DE3A4D">
      <w:pPr>
        <w:pStyle w:val="a5"/>
        <w:numPr>
          <w:ilvl w:val="0"/>
          <w:numId w:val="21"/>
        </w:numPr>
        <w:spacing w:after="200"/>
        <w:ind w:right="-141"/>
        <w:jc w:val="both"/>
      </w:pPr>
      <w:r>
        <w:t xml:space="preserve">ФИПИ – </w:t>
      </w:r>
      <w:hyperlink r:id="rId9" w:history="1">
        <w:r>
          <w:rPr>
            <w:rStyle w:val="af"/>
          </w:rPr>
          <w:t>http://www.fipi.ru/</w:t>
        </w:r>
      </w:hyperlink>
    </w:p>
    <w:p w:rsidR="005C6612" w:rsidRDefault="005C6612" w:rsidP="00DE3A4D">
      <w:pPr>
        <w:pStyle w:val="a5"/>
        <w:numPr>
          <w:ilvl w:val="0"/>
          <w:numId w:val="21"/>
        </w:numPr>
        <w:spacing w:after="200"/>
        <w:ind w:right="-141"/>
        <w:jc w:val="both"/>
      </w:pPr>
      <w:r>
        <w:t xml:space="preserve">Единая коллекция цифровых образовательных ресурсов – </w:t>
      </w:r>
      <w:hyperlink r:id="rId10" w:history="1">
        <w:r>
          <w:rPr>
            <w:rStyle w:val="af"/>
          </w:rPr>
          <w:t>http://school-collection.edu.ru/</w:t>
        </w:r>
      </w:hyperlink>
    </w:p>
    <w:p w:rsidR="005C6612" w:rsidRDefault="005C6612" w:rsidP="00DE3A4D">
      <w:pPr>
        <w:spacing w:line="240" w:lineRule="auto"/>
        <w:ind w:left="708" w:right="-141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средства обучения:</w:t>
      </w:r>
    </w:p>
    <w:p w:rsidR="005C6612" w:rsidRDefault="005C6612" w:rsidP="00DE3A4D">
      <w:pPr>
        <w:pStyle w:val="a5"/>
        <w:numPr>
          <w:ilvl w:val="0"/>
          <w:numId w:val="22"/>
        </w:numPr>
        <w:spacing w:after="200"/>
        <w:ind w:right="-141"/>
        <w:jc w:val="left"/>
      </w:pPr>
      <w:r>
        <w:t>Мультимедийный компьютер</w:t>
      </w:r>
    </w:p>
    <w:p w:rsidR="005C6612" w:rsidRDefault="005C6612" w:rsidP="00DE3A4D">
      <w:pPr>
        <w:pStyle w:val="a5"/>
        <w:numPr>
          <w:ilvl w:val="0"/>
          <w:numId w:val="22"/>
        </w:numPr>
        <w:spacing w:after="200"/>
        <w:ind w:right="-141"/>
        <w:jc w:val="left"/>
      </w:pPr>
      <w:r>
        <w:t>Мультимедийный проектор</w:t>
      </w:r>
    </w:p>
    <w:p w:rsidR="005C6612" w:rsidRDefault="005C6612" w:rsidP="00DE3A4D">
      <w:pPr>
        <w:pStyle w:val="a5"/>
        <w:numPr>
          <w:ilvl w:val="0"/>
          <w:numId w:val="22"/>
        </w:numPr>
        <w:spacing w:after="200"/>
        <w:ind w:right="-141"/>
        <w:jc w:val="left"/>
      </w:pPr>
      <w:r>
        <w:t>Экран проекционный</w:t>
      </w:r>
    </w:p>
    <w:p w:rsidR="005C6612" w:rsidRDefault="005C6612" w:rsidP="00DE3A4D">
      <w:pPr>
        <w:pStyle w:val="a5"/>
        <w:numPr>
          <w:ilvl w:val="0"/>
          <w:numId w:val="22"/>
        </w:numPr>
        <w:spacing w:after="200"/>
        <w:ind w:right="-141"/>
        <w:jc w:val="left"/>
      </w:pPr>
      <w:r>
        <w:t xml:space="preserve">Магнитофон </w:t>
      </w:r>
      <w:r>
        <w:rPr>
          <w:lang w:val="en-US"/>
        </w:rPr>
        <w:t>“Philips”</w:t>
      </w:r>
    </w:p>
    <w:p w:rsidR="005C6612" w:rsidRPr="00C263E9" w:rsidRDefault="005C6612" w:rsidP="00C263E9">
      <w:pPr>
        <w:spacing w:after="0" w:line="240" w:lineRule="auto"/>
        <w:rPr>
          <w:rFonts w:ascii="Times New Roman" w:hAnsi="Times New Roman"/>
          <w:lang w:eastAsia="ru-RU"/>
        </w:rPr>
      </w:pPr>
    </w:p>
    <w:sectPr w:rsidR="005C6612" w:rsidRPr="00C263E9" w:rsidSect="0057435C">
      <w:footerReference w:type="default" r:id="rId11"/>
      <w:pgSz w:w="11906" w:h="16838"/>
      <w:pgMar w:top="539" w:right="142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AA" w:rsidRDefault="00684EAA" w:rsidP="00526886">
      <w:pPr>
        <w:spacing w:after="0" w:line="240" w:lineRule="auto"/>
      </w:pPr>
      <w:r>
        <w:separator/>
      </w:r>
    </w:p>
  </w:endnote>
  <w:endnote w:type="continuationSeparator" w:id="1">
    <w:p w:rsidR="00684EAA" w:rsidRDefault="00684EAA" w:rsidP="0052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12" w:rsidRDefault="005C6612">
    <w:pPr>
      <w:pStyle w:val="ac"/>
      <w:jc w:val="center"/>
    </w:pPr>
  </w:p>
  <w:p w:rsidR="005C6612" w:rsidRDefault="005C661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AA" w:rsidRDefault="00684EAA" w:rsidP="00526886">
      <w:pPr>
        <w:spacing w:after="0" w:line="240" w:lineRule="auto"/>
      </w:pPr>
      <w:r>
        <w:separator/>
      </w:r>
    </w:p>
  </w:footnote>
  <w:footnote w:type="continuationSeparator" w:id="1">
    <w:p w:rsidR="00684EAA" w:rsidRDefault="00684EAA" w:rsidP="0052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  <w:rPr>
        <w:rFonts w:cs="Times New Roman"/>
      </w:rPr>
    </w:lvl>
  </w:abstractNum>
  <w:abstractNum w:abstractNumId="1">
    <w:nsid w:val="071B466F"/>
    <w:multiLevelType w:val="hybridMultilevel"/>
    <w:tmpl w:val="8EACF55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EB6800"/>
    <w:multiLevelType w:val="hybridMultilevel"/>
    <w:tmpl w:val="83FA725C"/>
    <w:lvl w:ilvl="0" w:tplc="03FC30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FC642F3"/>
    <w:multiLevelType w:val="hybridMultilevel"/>
    <w:tmpl w:val="4668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DB13CC"/>
    <w:multiLevelType w:val="hybridMultilevel"/>
    <w:tmpl w:val="68EA779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536D3E"/>
    <w:multiLevelType w:val="hybridMultilevel"/>
    <w:tmpl w:val="582AD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110EE9"/>
    <w:multiLevelType w:val="hybridMultilevel"/>
    <w:tmpl w:val="4BBE13B8"/>
    <w:lvl w:ilvl="0" w:tplc="AEBE60A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E27ED8"/>
    <w:multiLevelType w:val="hybridMultilevel"/>
    <w:tmpl w:val="CF0208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2F7C91"/>
    <w:multiLevelType w:val="hybridMultilevel"/>
    <w:tmpl w:val="5096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0759BF"/>
    <w:multiLevelType w:val="hybridMultilevel"/>
    <w:tmpl w:val="74682A78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  <w:rPr>
        <w:rFonts w:cs="Times New Roman"/>
      </w:rPr>
    </w:lvl>
  </w:abstractNum>
  <w:abstractNum w:abstractNumId="10">
    <w:nsid w:val="3E627655"/>
    <w:multiLevelType w:val="hybridMultilevel"/>
    <w:tmpl w:val="C4708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B055E"/>
    <w:multiLevelType w:val="hybridMultilevel"/>
    <w:tmpl w:val="4A5AC8AA"/>
    <w:lvl w:ilvl="0" w:tplc="0419000F">
      <w:start w:val="1"/>
      <w:numFmt w:val="decimal"/>
      <w:lvlText w:val="%1."/>
      <w:lvlJc w:val="left"/>
      <w:pPr>
        <w:ind w:left="-1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AAC63D7"/>
    <w:multiLevelType w:val="hybridMultilevel"/>
    <w:tmpl w:val="58947974"/>
    <w:lvl w:ilvl="0" w:tplc="122807E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2A54DE7"/>
    <w:multiLevelType w:val="hybridMultilevel"/>
    <w:tmpl w:val="70C6FFDC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>
    <w:nsid w:val="54F57692"/>
    <w:multiLevelType w:val="hybridMultilevel"/>
    <w:tmpl w:val="00786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5">
    <w:nsid w:val="555F5CBD"/>
    <w:multiLevelType w:val="hybridMultilevel"/>
    <w:tmpl w:val="225A254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1416AC"/>
    <w:multiLevelType w:val="hybridMultilevel"/>
    <w:tmpl w:val="EB9C7838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>
    <w:nsid w:val="5E6E63E3"/>
    <w:multiLevelType w:val="hybridMultilevel"/>
    <w:tmpl w:val="8764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1E4AF1"/>
    <w:multiLevelType w:val="hybridMultilevel"/>
    <w:tmpl w:val="751C1D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8"/>
  </w:num>
  <w:num w:numId="18">
    <w:abstractNumId w:val="15"/>
  </w:num>
  <w:num w:numId="19">
    <w:abstractNumId w:val="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6D3"/>
    <w:rsid w:val="0001601F"/>
    <w:rsid w:val="00042AC6"/>
    <w:rsid w:val="000608C7"/>
    <w:rsid w:val="00062879"/>
    <w:rsid w:val="000722A4"/>
    <w:rsid w:val="00075982"/>
    <w:rsid w:val="000779E1"/>
    <w:rsid w:val="00096956"/>
    <w:rsid w:val="000B3DF8"/>
    <w:rsid w:val="000B5E29"/>
    <w:rsid w:val="000E25F2"/>
    <w:rsid w:val="00111B20"/>
    <w:rsid w:val="00165271"/>
    <w:rsid w:val="001B50C8"/>
    <w:rsid w:val="001D239A"/>
    <w:rsid w:val="001E69EF"/>
    <w:rsid w:val="00220231"/>
    <w:rsid w:val="002268AF"/>
    <w:rsid w:val="002502E7"/>
    <w:rsid w:val="0028197C"/>
    <w:rsid w:val="002A0216"/>
    <w:rsid w:val="002C286F"/>
    <w:rsid w:val="002C57B3"/>
    <w:rsid w:val="002D41D2"/>
    <w:rsid w:val="00301D2A"/>
    <w:rsid w:val="003459BB"/>
    <w:rsid w:val="0035324D"/>
    <w:rsid w:val="00391A07"/>
    <w:rsid w:val="003A3AD2"/>
    <w:rsid w:val="003F239D"/>
    <w:rsid w:val="0042186F"/>
    <w:rsid w:val="0046180A"/>
    <w:rsid w:val="00476C1C"/>
    <w:rsid w:val="00486010"/>
    <w:rsid w:val="00491D59"/>
    <w:rsid w:val="004B731C"/>
    <w:rsid w:val="004C0825"/>
    <w:rsid w:val="004C707C"/>
    <w:rsid w:val="004D18DF"/>
    <w:rsid w:val="00514122"/>
    <w:rsid w:val="00526886"/>
    <w:rsid w:val="00531FC1"/>
    <w:rsid w:val="0057435C"/>
    <w:rsid w:val="005A719E"/>
    <w:rsid w:val="005C6612"/>
    <w:rsid w:val="005F6D3D"/>
    <w:rsid w:val="00622CE8"/>
    <w:rsid w:val="006375EA"/>
    <w:rsid w:val="00655FF6"/>
    <w:rsid w:val="00656782"/>
    <w:rsid w:val="00663980"/>
    <w:rsid w:val="0066531D"/>
    <w:rsid w:val="006845CD"/>
    <w:rsid w:val="00684EAA"/>
    <w:rsid w:val="00696A34"/>
    <w:rsid w:val="006C69F5"/>
    <w:rsid w:val="006E150A"/>
    <w:rsid w:val="00700BB2"/>
    <w:rsid w:val="00701BCA"/>
    <w:rsid w:val="00714F65"/>
    <w:rsid w:val="00764DEC"/>
    <w:rsid w:val="0078668D"/>
    <w:rsid w:val="007B5A32"/>
    <w:rsid w:val="007D6AB4"/>
    <w:rsid w:val="008003B5"/>
    <w:rsid w:val="008004F8"/>
    <w:rsid w:val="00803728"/>
    <w:rsid w:val="00805AE4"/>
    <w:rsid w:val="00810C59"/>
    <w:rsid w:val="00844033"/>
    <w:rsid w:val="008728AD"/>
    <w:rsid w:val="00877715"/>
    <w:rsid w:val="0087794C"/>
    <w:rsid w:val="00887F2A"/>
    <w:rsid w:val="0089171E"/>
    <w:rsid w:val="00895A6F"/>
    <w:rsid w:val="00896345"/>
    <w:rsid w:val="0089768E"/>
    <w:rsid w:val="008A0205"/>
    <w:rsid w:val="008A473E"/>
    <w:rsid w:val="008A6905"/>
    <w:rsid w:val="008A74F9"/>
    <w:rsid w:val="008E06BD"/>
    <w:rsid w:val="00923E41"/>
    <w:rsid w:val="00995F6B"/>
    <w:rsid w:val="009F1966"/>
    <w:rsid w:val="009F5963"/>
    <w:rsid w:val="00A352C0"/>
    <w:rsid w:val="00A70A0F"/>
    <w:rsid w:val="00A769BA"/>
    <w:rsid w:val="00AC0034"/>
    <w:rsid w:val="00AD78F6"/>
    <w:rsid w:val="00AF3B3E"/>
    <w:rsid w:val="00B04C2B"/>
    <w:rsid w:val="00B12ED8"/>
    <w:rsid w:val="00B156D3"/>
    <w:rsid w:val="00B2006E"/>
    <w:rsid w:val="00B42CD1"/>
    <w:rsid w:val="00BA3322"/>
    <w:rsid w:val="00BA3928"/>
    <w:rsid w:val="00BA5F3F"/>
    <w:rsid w:val="00BF0B94"/>
    <w:rsid w:val="00C02FEE"/>
    <w:rsid w:val="00C21CE1"/>
    <w:rsid w:val="00C263E9"/>
    <w:rsid w:val="00C340D9"/>
    <w:rsid w:val="00C414CA"/>
    <w:rsid w:val="00C50298"/>
    <w:rsid w:val="00C66EC5"/>
    <w:rsid w:val="00C82C0F"/>
    <w:rsid w:val="00C90078"/>
    <w:rsid w:val="00CA1708"/>
    <w:rsid w:val="00D04463"/>
    <w:rsid w:val="00D46443"/>
    <w:rsid w:val="00D46E53"/>
    <w:rsid w:val="00D72B17"/>
    <w:rsid w:val="00D84445"/>
    <w:rsid w:val="00D90AC6"/>
    <w:rsid w:val="00D91295"/>
    <w:rsid w:val="00DD1A65"/>
    <w:rsid w:val="00DD23C5"/>
    <w:rsid w:val="00DD4D5C"/>
    <w:rsid w:val="00DD7868"/>
    <w:rsid w:val="00DE3A4D"/>
    <w:rsid w:val="00DF5ED7"/>
    <w:rsid w:val="00DF7AED"/>
    <w:rsid w:val="00E14A9D"/>
    <w:rsid w:val="00E259EE"/>
    <w:rsid w:val="00E36ACE"/>
    <w:rsid w:val="00EB7E3B"/>
    <w:rsid w:val="00F17FA7"/>
    <w:rsid w:val="00F238A4"/>
    <w:rsid w:val="00F7392E"/>
    <w:rsid w:val="00FA0625"/>
    <w:rsid w:val="00FB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156D3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B156D3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B156D3"/>
    <w:pPr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B1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EB7E3B"/>
    <w:rPr>
      <w:sz w:val="24"/>
      <w:lang w:eastAsia="ru-RU"/>
    </w:rPr>
  </w:style>
  <w:style w:type="paragraph" w:styleId="a8">
    <w:name w:val="Body Text Indent"/>
    <w:basedOn w:val="a"/>
    <w:link w:val="a9"/>
    <w:uiPriority w:val="99"/>
    <w:semiHidden/>
    <w:rsid w:val="00EB7E3B"/>
    <w:pPr>
      <w:spacing w:after="120" w:line="240" w:lineRule="auto"/>
      <w:ind w:left="283"/>
      <w:jc w:val="center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86010"/>
    <w:rPr>
      <w:rFonts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7E3B"/>
    <w:rPr>
      <w:rFonts w:cs="Times New Roman"/>
    </w:rPr>
  </w:style>
  <w:style w:type="character" w:customStyle="1" w:styleId="BodyTextIndent2Char">
    <w:name w:val="Body Text Indent 2 Char"/>
    <w:uiPriority w:val="99"/>
    <w:semiHidden/>
    <w:locked/>
    <w:rsid w:val="00EB7E3B"/>
    <w:rPr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B7E3B"/>
    <w:pPr>
      <w:spacing w:after="120" w:line="480" w:lineRule="auto"/>
      <w:ind w:left="283"/>
      <w:jc w:val="center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486010"/>
    <w:rPr>
      <w:rFonts w:cs="Times New Roman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EB7E3B"/>
    <w:rPr>
      <w:rFonts w:cs="Times New Roman"/>
    </w:rPr>
  </w:style>
  <w:style w:type="paragraph" w:styleId="aa">
    <w:name w:val="header"/>
    <w:basedOn w:val="a"/>
    <w:link w:val="ab"/>
    <w:uiPriority w:val="99"/>
    <w:rsid w:val="0052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26886"/>
    <w:rPr>
      <w:rFonts w:cs="Times New Roman"/>
    </w:rPr>
  </w:style>
  <w:style w:type="paragraph" w:styleId="ac">
    <w:name w:val="footer"/>
    <w:basedOn w:val="a"/>
    <w:link w:val="ad"/>
    <w:uiPriority w:val="99"/>
    <w:rsid w:val="0052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26886"/>
    <w:rPr>
      <w:rFonts w:cs="Times New Roman"/>
    </w:rPr>
  </w:style>
  <w:style w:type="table" w:styleId="ae">
    <w:name w:val="Table Grid"/>
    <w:basedOn w:val="a1"/>
    <w:uiPriority w:val="99"/>
    <w:rsid w:val="0089768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99"/>
    <w:locked/>
    <w:rsid w:val="00C263E9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17">
    <w:name w:val="Font Style117"/>
    <w:basedOn w:val="a0"/>
    <w:uiPriority w:val="99"/>
    <w:rsid w:val="00C263E9"/>
    <w:rPr>
      <w:rFonts w:cs="Times New Roman"/>
    </w:rPr>
  </w:style>
  <w:style w:type="character" w:styleId="af">
    <w:name w:val="Hyperlink"/>
    <w:basedOn w:val="a0"/>
    <w:uiPriority w:val="99"/>
    <w:semiHidden/>
    <w:rsid w:val="007B5A3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743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2974/%D1%84%D0%B0%D0%B9%D0%BB/1543/12.12.29-%D0%A4%D0%97_%D0%9E%D0%B1_%D0%BE%D0%B1%D1%80%D0%B0%D0%B7%D0%BE%D0%B2%D0%B0%D0%BD%D0%B8%D0%B8_%D0%B2_%D0%A0%D0%BE%D1%81%D1%81%D0%B8%D0%B9%D1%81%D0%BA%D0%BE%D0%B9_%D0%A4%D0%B5%D0%B4%D0%B5%D1%80%D0%B0%D1%86%D0%B8%D0%B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1132</Words>
  <Characters>6459</Characters>
  <Application>Microsoft Office Word</Application>
  <DocSecurity>0</DocSecurity>
  <Lines>53</Lines>
  <Paragraphs>15</Paragraphs>
  <ScaleCrop>false</ScaleCrop>
  <Company>Microsoft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УВР</cp:lastModifiedBy>
  <cp:revision>62</cp:revision>
  <cp:lastPrinted>2013-10-27T13:01:00Z</cp:lastPrinted>
  <dcterms:created xsi:type="dcterms:W3CDTF">2013-01-30T18:51:00Z</dcterms:created>
  <dcterms:modified xsi:type="dcterms:W3CDTF">2020-11-22T02:37:00Z</dcterms:modified>
</cp:coreProperties>
</file>