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39" w:rsidRDefault="009F5339" w:rsidP="009F5339">
      <w:pPr>
        <w:tabs>
          <w:tab w:val="left" w:pos="0"/>
        </w:tabs>
        <w:rPr>
          <w:rFonts w:ascii="Bookman Old Style" w:hAnsi="Bookman Old Style"/>
          <w:b/>
          <w:bCs/>
          <w:sz w:val="24"/>
          <w:szCs w:val="24"/>
          <w:lang w:eastAsia="ru-RU"/>
        </w:rPr>
      </w:pPr>
    </w:p>
    <w:p w:rsidR="00760E56" w:rsidRDefault="00760E56" w:rsidP="009F5339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Пояснительная записка</w:t>
      </w:r>
    </w:p>
    <w:p w:rsidR="00D86E14" w:rsidRPr="009C28E3" w:rsidRDefault="00D86E14" w:rsidP="00D86E14">
      <w:pPr>
        <w:spacing w:line="360" w:lineRule="auto"/>
        <w:ind w:firstLine="567"/>
        <w:jc w:val="both"/>
        <w:rPr>
          <w:b/>
          <w:i/>
          <w:sz w:val="24"/>
          <w:szCs w:val="24"/>
        </w:rPr>
      </w:pPr>
    </w:p>
    <w:p w:rsidR="00D86E14" w:rsidRPr="009C28E3" w:rsidRDefault="00D86E14" w:rsidP="00760E56">
      <w:pPr>
        <w:spacing w:line="360" w:lineRule="auto"/>
        <w:ind w:firstLine="567"/>
        <w:jc w:val="center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t>Нормативно-правовое обеспечение программы курса.</w:t>
      </w:r>
    </w:p>
    <w:p w:rsidR="00D86E14" w:rsidRPr="009C28E3" w:rsidRDefault="00D86E14" w:rsidP="00D86E14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Образовательная программа  «Забайкаловедение» для учащихся начальной школы </w:t>
      </w:r>
      <w:r w:rsidRPr="009C28E3">
        <w:rPr>
          <w:iCs/>
          <w:sz w:val="24"/>
          <w:szCs w:val="24"/>
        </w:rPr>
        <w:t>разработана в соответствии с нижеуказанными документами: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bCs/>
          <w:sz w:val="24"/>
          <w:szCs w:val="24"/>
        </w:rPr>
        <w:t>Законом Российской Федерации «Об образовании»;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bCs/>
          <w:sz w:val="24"/>
          <w:szCs w:val="24"/>
        </w:rPr>
        <w:t>Концепцией модернизации российского образования на период до 2010 года (</w:t>
      </w:r>
      <w:smartTag w:uri="urn:schemas-microsoft-com:office:smarttags" w:element="metricconverter">
        <w:smartTagPr>
          <w:attr w:name="ProductID" w:val="2001 г"/>
        </w:smartTagPr>
        <w:r w:rsidRPr="009C28E3">
          <w:rPr>
            <w:bCs/>
            <w:sz w:val="24"/>
            <w:szCs w:val="24"/>
          </w:rPr>
          <w:t>2001 г</w:t>
        </w:r>
      </w:smartTag>
      <w:r w:rsidRPr="009C28E3">
        <w:rPr>
          <w:bCs/>
          <w:sz w:val="24"/>
          <w:szCs w:val="24"/>
        </w:rPr>
        <w:t>.);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Федеральным компонентом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9C28E3">
          <w:rPr>
            <w:sz w:val="24"/>
            <w:szCs w:val="24"/>
          </w:rPr>
          <w:t>2004 г</w:t>
        </w:r>
      </w:smartTag>
      <w:r w:rsidRPr="009C28E3">
        <w:rPr>
          <w:sz w:val="24"/>
          <w:szCs w:val="24"/>
        </w:rPr>
        <w:t xml:space="preserve">.); 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rStyle w:val="ab"/>
          <w:sz w:val="24"/>
          <w:szCs w:val="24"/>
        </w:rPr>
        <w:t xml:space="preserve">Проектом Концепции </w:t>
      </w:r>
      <w:r w:rsidRPr="009C28E3">
        <w:rPr>
          <w:sz w:val="24"/>
          <w:szCs w:val="24"/>
        </w:rPr>
        <w:t>Государственного образовательного стандарта общего образования (2007 г.) (Кондаков, А.М.,                Кузнецов, А.А. и др.</w:t>
      </w:r>
      <w:r w:rsidRPr="009C28E3">
        <w:rPr>
          <w:rStyle w:val="ab"/>
          <w:sz w:val="24"/>
          <w:szCs w:val="24"/>
        </w:rPr>
        <w:t xml:space="preserve"> Проект Концепции </w:t>
      </w:r>
      <w:r w:rsidRPr="009C28E3">
        <w:rPr>
          <w:sz w:val="24"/>
          <w:szCs w:val="24"/>
        </w:rPr>
        <w:t>Государственного образовательного стандарта общего образования / А.М. Кондаков, А.А. Кузнецов //</w:t>
      </w:r>
      <w:r w:rsidRPr="009C28E3">
        <w:rPr>
          <w:rStyle w:val="ab"/>
          <w:sz w:val="24"/>
          <w:szCs w:val="24"/>
        </w:rPr>
        <w:t xml:space="preserve"> nmc.nevarono.ru/dok/RAO_mine+++.ppt.</w:t>
      </w:r>
      <w:r w:rsidRPr="009C28E3">
        <w:rPr>
          <w:sz w:val="24"/>
          <w:szCs w:val="24"/>
        </w:rPr>
        <w:t>);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Концепцией Регионального (национально-регионального) компонента Государственного образовательного стандарта общего образования для общеобразовательных учреждений Читинской области (2007 г.) (Клименко, Т.К. Региональный компонент содержания образования: опыт, проблемы, перспективы : сборник материалов научной конференции. Ч.3 / Т.К. Клименко, А.В. Константинов, С.В. Кузьмина, Е.А. Игумнова, И.А. Грешилова, Б.Б. Даширабданова. – Чита : Изд-во ЗабГГПУ, ЧИПКРО, 2007. – С. 114-126);</w:t>
      </w:r>
    </w:p>
    <w:p w:rsidR="00D86E14" w:rsidRPr="009C28E3" w:rsidRDefault="00D86E14" w:rsidP="00D86E14">
      <w:pPr>
        <w:numPr>
          <w:ilvl w:val="0"/>
          <w:numId w:val="17"/>
        </w:numPr>
        <w:tabs>
          <w:tab w:val="clear" w:pos="0"/>
          <w:tab w:val="num" w:pos="-1800"/>
          <w:tab w:val="left" w:pos="-900"/>
        </w:tabs>
        <w:spacing w:line="360" w:lineRule="auto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Региональным образовательным стандартом по экологии для общеобразовательных школ Читинской области (2002 г.)               (Горлачёв, В.П. Региональный образовательный стандарт по экологии для общеобразовательных школ Читинской области / В.П. Горлачёв, Е.А. Игумнова, О.В. Корсун, Е.И. Никифорова. – Чита, 2002. – 33 с.).</w:t>
      </w: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D86E14" w:rsidRPr="009C28E3" w:rsidRDefault="00D86E14" w:rsidP="00D86E14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b/>
          <w:i/>
          <w:sz w:val="24"/>
          <w:szCs w:val="24"/>
        </w:rPr>
        <w:t xml:space="preserve">Курс рекомендован для </w:t>
      </w:r>
      <w:r w:rsidRPr="009C28E3">
        <w:rPr>
          <w:sz w:val="24"/>
          <w:szCs w:val="24"/>
        </w:rPr>
        <w:t>3-4 классов общеобразовательной школы.</w:t>
      </w:r>
    </w:p>
    <w:p w:rsidR="00D86E14" w:rsidRPr="009C28E3" w:rsidRDefault="00D86E14" w:rsidP="00D86E14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Продолжительность курса:</w:t>
      </w:r>
      <w:r w:rsidRPr="009C28E3">
        <w:rPr>
          <w:sz w:val="24"/>
          <w:szCs w:val="24"/>
        </w:rPr>
        <w:t xml:space="preserve"> всего – 68 часов: в течение двух лет обучения – 3 и 4 классы (1 час в неделю).</w:t>
      </w:r>
    </w:p>
    <w:p w:rsidR="00D86E14" w:rsidRPr="009C28E3" w:rsidRDefault="00D86E14" w:rsidP="00D86E14">
      <w:pPr>
        <w:tabs>
          <w:tab w:val="left" w:pos="0"/>
        </w:tabs>
        <w:spacing w:line="360" w:lineRule="auto"/>
        <w:ind w:firstLine="567"/>
        <w:jc w:val="both"/>
        <w:rPr>
          <w:i/>
          <w:color w:val="000000"/>
          <w:sz w:val="24"/>
          <w:szCs w:val="24"/>
        </w:rPr>
      </w:pPr>
      <w:r w:rsidRPr="009C28E3">
        <w:rPr>
          <w:b/>
          <w:i/>
          <w:color w:val="000000"/>
          <w:sz w:val="24"/>
          <w:szCs w:val="24"/>
        </w:rPr>
        <w:lastRenderedPageBreak/>
        <w:t>Учебно-методическое обеспечение курса «Забайкаловедение».</w:t>
      </w:r>
    </w:p>
    <w:p w:rsidR="00D86E14" w:rsidRPr="009C28E3" w:rsidRDefault="00D86E14" w:rsidP="00D86E14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В целях реализации  курса в 3 классе рекомендовано использовать учебное пособие – книгу для чтения в начальной школе «Родное Забайкалье», разработанную сотрудниками лаборатории экологического образования Забайкальского государственного гуманитарно-педагогического университета им. Н.Г. Чернышевского Е.А. Игумновой, О.В. Корсуном (Корсун, О.В. Родное Забайкалье : книга для чтения в начальной школе /       О.В. Корсун, Е.А. Игумнова. – Чита : Экспресс-изд-во, 2007. – 152 с.).</w:t>
      </w:r>
    </w:p>
    <w:p w:rsidR="00D86E14" w:rsidRPr="009C28E3" w:rsidRDefault="00D86E14" w:rsidP="00D86E14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sz w:val="24"/>
          <w:szCs w:val="24"/>
        </w:rPr>
        <w:t>В 4 классе рекомендуется учебное пособие по краеведению известного забайкальского писателя Г.Р. Граубина «Наша малая Родина»         (Граубин, Г.Р. Наша малая Родина : учебное пособие по краеведению для младшего школьного возраста. – Чита : Экспресс-изд-во, 2003. – 127 с.).</w:t>
      </w:r>
    </w:p>
    <w:p w:rsidR="008D5581" w:rsidRDefault="008D5581" w:rsidP="009C28E3">
      <w:pPr>
        <w:tabs>
          <w:tab w:val="left" w:pos="6075"/>
        </w:tabs>
        <w:jc w:val="right"/>
        <w:rPr>
          <w:bCs/>
          <w:i/>
          <w:sz w:val="24"/>
          <w:szCs w:val="24"/>
        </w:rPr>
      </w:pPr>
    </w:p>
    <w:p w:rsidR="008D5581" w:rsidRDefault="008D5581" w:rsidP="009C28E3">
      <w:pPr>
        <w:tabs>
          <w:tab w:val="left" w:pos="6075"/>
        </w:tabs>
        <w:jc w:val="right"/>
        <w:rPr>
          <w:bCs/>
          <w:i/>
          <w:sz w:val="24"/>
          <w:szCs w:val="24"/>
        </w:rPr>
      </w:pPr>
    </w:p>
    <w:p w:rsidR="009C28E3" w:rsidRPr="009C28E3" w:rsidRDefault="009C28E3" w:rsidP="00760E56">
      <w:pPr>
        <w:pStyle w:val="af0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C28E3">
        <w:rPr>
          <w:i/>
          <w:color w:val="000000"/>
          <w:sz w:val="24"/>
          <w:szCs w:val="24"/>
        </w:rPr>
        <w:t>Актуальность создания и введения интегрированного курса.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В рамках регионального компонента на первой ступени обучения с 2008-2009 учебного года коллегией Комитета образования, науки и молодёжной политики Читинской области (КОНиМП) рекомендовано введение самостоятельного учебного предмета интегрированного характера «Забайкаловедение».</w:t>
      </w:r>
    </w:p>
    <w:p w:rsidR="009C28E3" w:rsidRPr="009C28E3" w:rsidRDefault="009C28E3" w:rsidP="009C28E3">
      <w:pPr>
        <w:tabs>
          <w:tab w:val="left" w:pos="945"/>
        </w:tabs>
        <w:spacing w:line="360" w:lineRule="auto"/>
        <w:ind w:firstLine="567"/>
        <w:jc w:val="both"/>
        <w:rPr>
          <w:bCs/>
          <w:sz w:val="24"/>
          <w:szCs w:val="24"/>
        </w:rPr>
      </w:pPr>
      <w:r w:rsidRPr="009C28E3">
        <w:rPr>
          <w:bCs/>
          <w:sz w:val="24"/>
          <w:szCs w:val="24"/>
        </w:rPr>
        <w:t>Краеведение играет важную роль в формировании у учащихся начальной школы знаний об окружающем мире, воспитании патриотических чувств, расширении кругозора, развитии их интеллектуального и творческого потенциала.</w:t>
      </w:r>
    </w:p>
    <w:p w:rsidR="009C28E3" w:rsidRPr="009C28E3" w:rsidRDefault="009C28E3" w:rsidP="009C28E3">
      <w:pPr>
        <w:tabs>
          <w:tab w:val="left" w:pos="945"/>
        </w:tabs>
        <w:spacing w:line="360" w:lineRule="auto"/>
        <w:ind w:firstLine="567"/>
        <w:jc w:val="both"/>
        <w:rPr>
          <w:bCs/>
          <w:sz w:val="24"/>
          <w:szCs w:val="24"/>
        </w:rPr>
      </w:pPr>
      <w:r w:rsidRPr="009C28E3">
        <w:rPr>
          <w:bCs/>
          <w:sz w:val="24"/>
          <w:szCs w:val="24"/>
        </w:rPr>
        <w:t>Т</w:t>
      </w:r>
      <w:r w:rsidRPr="009C28E3">
        <w:rPr>
          <w:sz w:val="24"/>
          <w:szCs w:val="24"/>
        </w:rPr>
        <w:t>epмин «краеведение» закрепился в русском языке лишь в начале   XX в., но о необходимости краеведной (или краеведческой) деятельности говорили и в предшествующую эпоху. Уже в XIX в. разрабатывались школьные учебные программы «родиноведения» (или «отчизноведения»). Краеведению было отведено заметное место и в концепции «народного воспитания» К.Д. Ушинского.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bCs/>
          <w:sz w:val="24"/>
          <w:szCs w:val="24"/>
        </w:rPr>
      </w:pPr>
      <w:r w:rsidRPr="009C28E3">
        <w:rPr>
          <w:sz w:val="24"/>
          <w:szCs w:val="24"/>
        </w:rPr>
        <w:t>В настоящее время под краеведением понимают сферу научной, культурно-просветительской и памятнико-охранительной деятельности определённой тематики: прошлое и настоящее какого-либо «края», а также сферу общественной деятельности той же направленности, к которой причастны не только ученые-специалисты, но и широкий круг лиц, преимущественно местных жителей.</w:t>
      </w:r>
      <w:r w:rsidRPr="009C28E3">
        <w:rPr>
          <w:bCs/>
          <w:sz w:val="24"/>
          <w:szCs w:val="24"/>
        </w:rPr>
        <w:t xml:space="preserve"> «Малая </w:t>
      </w:r>
      <w:r w:rsidRPr="009C28E3">
        <w:rPr>
          <w:bCs/>
          <w:sz w:val="24"/>
          <w:szCs w:val="24"/>
        </w:rPr>
        <w:lastRenderedPageBreak/>
        <w:t xml:space="preserve">Родина» ребёнка </w:t>
      </w:r>
      <w:r w:rsidRPr="009C28E3">
        <w:rPr>
          <w:sz w:val="24"/>
          <w:szCs w:val="24"/>
        </w:rPr>
        <w:t>–</w:t>
      </w:r>
      <w:r w:rsidRPr="009C28E3">
        <w:rPr>
          <w:bCs/>
          <w:sz w:val="24"/>
          <w:szCs w:val="24"/>
        </w:rPr>
        <w:t xml:space="preserve"> это и природа, которая его окружает, семья, дом, школа, это и памятные места, исторические и культурные центры, промышленные предприятия, это и известные люди, гордость и слава Забайкальского края. 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sz w:val="24"/>
          <w:szCs w:val="24"/>
        </w:rPr>
        <w:t xml:space="preserve">Курс носит интегрированный характер, в центре изучения – проблема взаимодействия человека и природы в условиях Забайкалья с древности до наших дней. </w:t>
      </w:r>
      <w:r w:rsidRPr="009C28E3">
        <w:rPr>
          <w:sz w:val="24"/>
          <w:szCs w:val="24"/>
        </w:rPr>
        <w:t>В рамках курса «Забайкаловедение» источником знаний выступают книги для чтения в начальной школе регионального характера, личный опыт учащихся по взаимодействию с природой и людьми, живущими рядом.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В рамках курса «Забайкаловедение» наряду с овладением знаниями и умениями краеведческого характера, воспитанием патриотических чувств ставится задача формирования у учащихся общеучебных умений и навыков как основы успешности обучения в последующие годы.Приоритет формирования среди общеучебных компетенций в третьем классе отдаётся коммуникативной компетенции, т.к. учащимися уже пройден период адаптации к школе как макрофаза развития (по А.В. Петровскому) и они становятся субъектами не только учебной деятельности, но и активного межличностного развития, то есть готовятся переходить в подростковый возраст (Зимняя, И.А. Педагогическая психология : учеб. пособие / И.А. Зимняя. – Ростов н/Д. : Изд-во Феникс, 1997. – С. 230.).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Коммуникативная компетенция представляет собой сформированные умения, навыки и способы деятельности в таких видах речевой деятельности, как аудирование, чтение, говорение, продуктивное письмо, обеспечивающие устное/письменное, диалогическое/монологическое общение в разных сферах. Коммуникативные умения рассматриваются как показатель не только умственного и языкового развития человека, его грамотности, но и культуры мышления, говорения, общения. Коммуникативные умения рассматриваются как рефлексивный показатель сформированности других общеучебных умений - организационных, информационных, интеллектуальных (Перминова, Л.М. Формирование общих учебных навыков у учащихся как условие повышения качества общего образования : методическое пособие / Л.В. Перминова. – СПб. : АППО, 2007. – 64 с.).</w:t>
      </w:r>
    </w:p>
    <w:p w:rsidR="009C28E3" w:rsidRPr="009C28E3" w:rsidRDefault="009C28E3" w:rsidP="009C28E3">
      <w:pPr>
        <w:pStyle w:val="31"/>
        <w:spacing w:after="0"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Цель курса:</w:t>
      </w:r>
      <w:r w:rsidRPr="009C28E3">
        <w:rPr>
          <w:sz w:val="24"/>
          <w:szCs w:val="24"/>
        </w:rPr>
        <w:t xml:space="preserve"> содействие воспитанию патриотизма и экологической культуры юных забайкальцев, идентификации учащегося как гражданина России и Забайкальского края, сохраняющего красоту забайкальской природы и культуру региона, уважающего людей, живущих рядом, имеющего начальные сведения о природе и истории края, владеющего первоначальными умениями безопасности жизнедеятельности в условиях Забайкалья.</w:t>
      </w:r>
    </w:p>
    <w:p w:rsidR="009C28E3" w:rsidRPr="009C28E3" w:rsidRDefault="009C28E3" w:rsidP="009C28E3">
      <w:pPr>
        <w:pStyle w:val="31"/>
        <w:spacing w:after="0"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lastRenderedPageBreak/>
        <w:t>Задачи курса: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формирование у учащихся начальных представлений о природе, истории и культуре родного края;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воспитание у младших школьников любви и ответственного отношения к родной природе и людям, живущим на забайкальской земле, чувства гордости за свою малую Родину как часть великой России;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развитие у младших школьников эмоционально-чувственной сферы в процессе изучения природы, истории и культуры края;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расширение личного опыта взаимодействия младших школьников с природой и людьми и развитие у них наблюдательности и познавательного интереса к социоприродному окружению школы;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приобретение учащимися первоначальной компетентности в вопросах сохранения окружающей среды и собственного здоровья, обеспечения безопасности жизнедеятельности, правильного поведения в природной и социальной среде;</w:t>
      </w:r>
    </w:p>
    <w:p w:rsidR="009C28E3" w:rsidRPr="009C28E3" w:rsidRDefault="009C28E3" w:rsidP="009C28E3">
      <w:pPr>
        <w:pStyle w:val="a4"/>
        <w:snapToGrid w:val="0"/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формирование коммуникативной компетенции младших школьников при организации работы с книгами для чтения «Родное Забайкалье», «Моя малая Родина»;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9C28E3">
        <w:rPr>
          <w:sz w:val="24"/>
          <w:szCs w:val="24"/>
        </w:rPr>
        <w:t>- создание творческого содружества семьи и школы, включение семьи в единое воспитательное пространство школы.</w:t>
      </w:r>
    </w:p>
    <w:p w:rsidR="009C28E3" w:rsidRPr="009C28E3" w:rsidRDefault="009C28E3" w:rsidP="009C28E3">
      <w:pPr>
        <w:tabs>
          <w:tab w:val="left" w:pos="568"/>
          <w:tab w:val="left" w:pos="2840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iCs/>
          <w:sz w:val="24"/>
          <w:szCs w:val="24"/>
        </w:rPr>
        <w:t>Подходы и принципы, лежащие в основе моделирования и реализации программы курса.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color w:val="000000"/>
          <w:spacing w:val="1"/>
          <w:sz w:val="24"/>
          <w:szCs w:val="24"/>
        </w:rPr>
      </w:pPr>
      <w:r w:rsidRPr="009C28E3">
        <w:rPr>
          <w:color w:val="000000"/>
          <w:spacing w:val="1"/>
          <w:sz w:val="24"/>
          <w:szCs w:val="24"/>
        </w:rPr>
        <w:t xml:space="preserve">При разработке программы курса «Забайкаловедение» для общеобразовательных школ Забайкальского края авторы основывались на следующие идеи проекта </w:t>
      </w:r>
      <w:r w:rsidRPr="009C28E3">
        <w:rPr>
          <w:sz w:val="24"/>
          <w:szCs w:val="24"/>
        </w:rPr>
        <w:t>Концепции Государственного образовательного стандарта (ГОСа) общего образования (2007, А.М. Кондаков, А.А. Кузнецов и др.)</w:t>
      </w:r>
      <w:r w:rsidRPr="009C28E3">
        <w:rPr>
          <w:color w:val="000000"/>
          <w:spacing w:val="1"/>
          <w:sz w:val="24"/>
          <w:szCs w:val="24"/>
        </w:rPr>
        <w:t>: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1"/>
          <w:sz w:val="24"/>
          <w:szCs w:val="24"/>
        </w:rPr>
        <w:t xml:space="preserve">- </w:t>
      </w:r>
      <w:r w:rsidRPr="009C28E3">
        <w:rPr>
          <w:bCs/>
          <w:iCs/>
          <w:sz w:val="24"/>
          <w:szCs w:val="24"/>
        </w:rPr>
        <w:t>социальноеразвитие как</w:t>
      </w:r>
      <w:r w:rsidRPr="009C28E3">
        <w:rPr>
          <w:sz w:val="24"/>
          <w:szCs w:val="24"/>
        </w:rPr>
        <w:t xml:space="preserve"> формирование российской и гражданской идентичности на основе принятия учащимися демократических ценностей;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развитие толерантности и умений жить в поликультурном обществе;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воспитание патриотических убеждений;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pacing w:val="-1"/>
          <w:sz w:val="24"/>
          <w:szCs w:val="24"/>
        </w:rPr>
      </w:pPr>
      <w:r w:rsidRPr="009C28E3">
        <w:rPr>
          <w:sz w:val="24"/>
          <w:szCs w:val="24"/>
        </w:rPr>
        <w:t xml:space="preserve">- освоение </w:t>
      </w:r>
      <w:r w:rsidRPr="009C28E3">
        <w:rPr>
          <w:spacing w:val="-1"/>
          <w:sz w:val="24"/>
          <w:szCs w:val="24"/>
        </w:rPr>
        <w:t>основных социальных ролей, норм и правил;</w:t>
      </w:r>
    </w:p>
    <w:p w:rsidR="009C28E3" w:rsidRPr="009C28E3" w:rsidRDefault="009C28E3" w:rsidP="009C28E3">
      <w:pPr>
        <w:pStyle w:val="a9"/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pacing w:val="-1"/>
          <w:sz w:val="24"/>
          <w:szCs w:val="24"/>
        </w:rPr>
        <w:t>- освоение универсальных способов деятельности.</w:t>
      </w:r>
    </w:p>
    <w:p w:rsidR="009C28E3" w:rsidRPr="009C28E3" w:rsidRDefault="009C28E3" w:rsidP="009C28E3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4"/>
          <w:szCs w:val="24"/>
        </w:rPr>
      </w:pPr>
      <w:r w:rsidRPr="009C28E3">
        <w:rPr>
          <w:bCs/>
          <w:iCs/>
          <w:sz w:val="24"/>
          <w:szCs w:val="24"/>
        </w:rPr>
        <w:lastRenderedPageBreak/>
        <w:t xml:space="preserve">В основу программы курса положен </w:t>
      </w:r>
      <w:r w:rsidRPr="009C28E3">
        <w:rPr>
          <w:b/>
          <w:bCs/>
          <w:i/>
          <w:iCs/>
          <w:sz w:val="24"/>
          <w:szCs w:val="24"/>
        </w:rPr>
        <w:t xml:space="preserve">деятельностный подход </w:t>
      </w:r>
      <w:r w:rsidRPr="009C28E3">
        <w:rPr>
          <w:bCs/>
          <w:iCs/>
          <w:sz w:val="24"/>
          <w:szCs w:val="24"/>
        </w:rPr>
        <w:t xml:space="preserve">как приоритетный в соответствии с идеологией </w:t>
      </w:r>
      <w:r w:rsidRPr="009C28E3">
        <w:rPr>
          <w:sz w:val="24"/>
          <w:szCs w:val="24"/>
        </w:rPr>
        <w:t xml:space="preserve">проекта Концепции ГОСа общего образования. </w:t>
      </w:r>
      <w:r w:rsidRPr="009C28E3">
        <w:rPr>
          <w:color w:val="000000"/>
          <w:spacing w:val="-1"/>
          <w:sz w:val="24"/>
          <w:szCs w:val="24"/>
        </w:rPr>
        <w:t>Актуализация и последовательная реализация деятельностного подхода на практике «…повышает эффективность образования по следующим показателям: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>- придание результатам образования социально и личностно значимого характера;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 xml:space="preserve">- более гибкое и прочное усвоение знаний учащимися, возможность их </w:t>
      </w:r>
      <w:r w:rsidRPr="009C28E3">
        <w:rPr>
          <w:color w:val="000000"/>
          <w:spacing w:val="-1"/>
          <w:sz w:val="24"/>
          <w:szCs w:val="24"/>
        </w:rPr>
        <w:t>самостоятельного движения в изучаемой области;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 xml:space="preserve">- возможность дифференцированного обучения с сохранением единой </w:t>
      </w:r>
      <w:r w:rsidRPr="009C28E3">
        <w:rPr>
          <w:color w:val="000000"/>
          <w:spacing w:val="-1"/>
          <w:sz w:val="24"/>
          <w:szCs w:val="24"/>
        </w:rPr>
        <w:t>структуры теоретических знаний;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>- существенное повышение мотивации и интереса к учению у обучаемых;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2"/>
          <w:sz w:val="24"/>
          <w:szCs w:val="24"/>
        </w:rPr>
        <w:t xml:space="preserve">- обеспечение условий для общекультурного и личностного развития </w:t>
      </w:r>
      <w:r w:rsidRPr="009C28E3">
        <w:rPr>
          <w:spacing w:val="2"/>
          <w:sz w:val="24"/>
          <w:szCs w:val="24"/>
        </w:rPr>
        <w:t xml:space="preserve">на основеформирования универсальных учебных действий, </w:t>
      </w:r>
      <w:r w:rsidRPr="009C28E3">
        <w:rPr>
          <w:sz w:val="24"/>
          <w:szCs w:val="24"/>
        </w:rPr>
        <w:t>обеспечивающих не только успешное усвоение знаний, умений и навыков, но и формирование картины мира и компетентностей в любой предметной области познания (</w:t>
      </w:r>
      <w:r w:rsidRPr="009C28E3">
        <w:rPr>
          <w:rStyle w:val="ab"/>
          <w:sz w:val="24"/>
          <w:szCs w:val="24"/>
        </w:rPr>
        <w:t xml:space="preserve">Проект Концепции </w:t>
      </w:r>
      <w:r w:rsidRPr="009C28E3">
        <w:rPr>
          <w:sz w:val="24"/>
          <w:szCs w:val="24"/>
        </w:rPr>
        <w:t>ГОСа общего образования //</w:t>
      </w:r>
      <w:r w:rsidRPr="009C28E3">
        <w:rPr>
          <w:rStyle w:val="ab"/>
          <w:sz w:val="24"/>
          <w:szCs w:val="24"/>
        </w:rPr>
        <w:t xml:space="preserve"> nmc.nevarono.ru /dok/RAO_mine+++.ppt.).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color w:val="000000"/>
          <w:spacing w:val="10"/>
          <w:sz w:val="24"/>
          <w:szCs w:val="24"/>
        </w:rPr>
        <w:t xml:space="preserve">В соответствии с концепцией проекта ГОСа второго поколения </w:t>
      </w:r>
      <w:r w:rsidRPr="009C28E3">
        <w:rPr>
          <w:color w:val="000000"/>
          <w:spacing w:val="-1"/>
          <w:sz w:val="24"/>
          <w:szCs w:val="24"/>
        </w:rPr>
        <w:t>о</w:t>
      </w:r>
      <w:r w:rsidRPr="009C28E3">
        <w:rPr>
          <w:sz w:val="24"/>
          <w:szCs w:val="24"/>
        </w:rPr>
        <w:t>сновные результаты обучения и воспитания учащихся выражаются в достижении определённого уровня развития: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личностного;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социального;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познавательного;</w:t>
      </w:r>
    </w:p>
    <w:p w:rsidR="009C28E3" w:rsidRPr="009C28E3" w:rsidRDefault="009C28E3" w:rsidP="009C28E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коммуникативного.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9C28E3">
        <w:rPr>
          <w:bCs/>
          <w:iCs/>
          <w:sz w:val="24"/>
          <w:szCs w:val="24"/>
        </w:rPr>
        <w:t>Организация занятий по программе курса основывается на ряде принципов.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>Принцип гуманизации:</w:t>
      </w:r>
      <w:r w:rsidRPr="009C28E3">
        <w:rPr>
          <w:sz w:val="24"/>
          <w:szCs w:val="24"/>
        </w:rPr>
        <w:t>на занятиях необходимо создавать атмосферу доверия и сотрудничества;учитель старается предоставить возможность каждому ученику, опираясь на его способности, склонности, интересы, ценностные ориентации и личный опыт, реализовать себя в разных видах познавательной деятельности, а также в играх и в процессе создания творческих работ.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Cs/>
          <w:iCs/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 xml:space="preserve">Принцип научности и принцип доступности </w:t>
      </w:r>
      <w:r w:rsidRPr="009C28E3">
        <w:rPr>
          <w:bCs/>
          <w:iCs/>
          <w:sz w:val="24"/>
          <w:szCs w:val="24"/>
        </w:rPr>
        <w:t>выдержан авторами учебных пособий в традиционном отборе содержания курса.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lastRenderedPageBreak/>
        <w:t xml:space="preserve">Принцип </w:t>
      </w:r>
      <w:r w:rsidRPr="009C28E3">
        <w:rPr>
          <w:i/>
          <w:sz w:val="24"/>
          <w:szCs w:val="24"/>
        </w:rPr>
        <w:t>сезонности</w:t>
      </w:r>
      <w:r w:rsidRPr="009C28E3">
        <w:rPr>
          <w:sz w:val="24"/>
          <w:szCs w:val="24"/>
        </w:rPr>
        <w:t xml:space="preserve"> является систематизирующим при структурировании материала 1 модуля программы курса «Забайкаловедение», посвящённого изучению природного наследия Забайкалья, взаимодействия человека и природы в условиях региона.</w:t>
      </w:r>
    </w:p>
    <w:p w:rsidR="009C28E3" w:rsidRPr="009C28E3" w:rsidRDefault="009C28E3" w:rsidP="009C28E3">
      <w:pPr>
        <w:tabs>
          <w:tab w:val="left" w:pos="568"/>
          <w:tab w:val="left" w:pos="284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sz w:val="24"/>
          <w:szCs w:val="24"/>
        </w:rPr>
        <w:tab/>
      </w:r>
      <w:r w:rsidRPr="009C28E3">
        <w:rPr>
          <w:bCs/>
          <w:i/>
          <w:iCs/>
          <w:color w:val="000000"/>
          <w:sz w:val="24"/>
          <w:szCs w:val="24"/>
        </w:rPr>
        <w:t xml:space="preserve">Принцип </w:t>
      </w:r>
      <w:r w:rsidRPr="009C28E3">
        <w:rPr>
          <w:i/>
          <w:color w:val="000000"/>
          <w:sz w:val="24"/>
          <w:szCs w:val="24"/>
        </w:rPr>
        <w:t>единства логического и эмоционально-чувственного</w:t>
      </w:r>
      <w:r w:rsidRPr="009C28E3">
        <w:rPr>
          <w:color w:val="000000"/>
          <w:sz w:val="24"/>
          <w:szCs w:val="24"/>
        </w:rPr>
        <w:t xml:space="preserve"> познания окружающей природной среды выражается в сочетании естественнонаучных методов с гуманитарными при изучении природы.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>Принцип практической направленности</w:t>
      </w:r>
      <w:r w:rsidRPr="009C28E3">
        <w:rPr>
          <w:bCs/>
          <w:iCs/>
          <w:sz w:val="24"/>
          <w:szCs w:val="24"/>
        </w:rPr>
        <w:t xml:space="preserve"> заключается в ориентире учителя при реализации программы курса не только на содействие учащимся в овладении знаниями и умениями, но и на создание условий для развития коммуникативной компетенции как интегрированной общепредметной компетенции, направленной на непрерывное образование в современном информационном обществе. </w:t>
      </w:r>
      <w:r w:rsidRPr="009C28E3">
        <w:rPr>
          <w:sz w:val="24"/>
          <w:szCs w:val="24"/>
        </w:rPr>
        <w:t>В разработанной  программе акцентируется внимание на развитие личного опыта человеко- и природосберегающей деятельности школьников в процессе занятий в социоприродном окружении школы. Важно опираться на личный опыт школьников при раскрытии каких-либо закономерностей или решении конкретных экологических проблем. В такой ситуации учащиеся осознают уникальность собственного опыта и приучаются сберегать его в сознании как основу для новых знаний и осмысленных действий.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Cs/>
          <w:i/>
          <w:iCs/>
          <w:sz w:val="24"/>
          <w:szCs w:val="24"/>
        </w:rPr>
        <w:t>Принцип креативности:</w:t>
      </w:r>
      <w:r w:rsidRPr="009C28E3">
        <w:rPr>
          <w:sz w:val="24"/>
          <w:szCs w:val="24"/>
        </w:rPr>
        <w:t>в программе предусмотрены задания на организацию творческой деятельности учащихся, в процессе которой человек наряду с материальными и духовными ценностями создаёт и самого себя как личность.</w:t>
      </w: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i/>
          <w:sz w:val="24"/>
          <w:szCs w:val="24"/>
        </w:rPr>
        <w:t>Принцип активизации межличностного общения учащихся</w:t>
      </w:r>
      <w:r w:rsidRPr="009C28E3">
        <w:rPr>
          <w:sz w:val="24"/>
          <w:szCs w:val="24"/>
        </w:rPr>
        <w:t xml:space="preserve"> заключается в процессе реализации курса посредством различных заданий и упражнений, работы с книгой для чтения, взаимодействия с родителями и другими людьми как источником знаний о Забайкалье, направленных на формирование у младших школьников коммуникативной компетенции как одного из факторов успешности обучения в последующие годы.</w:t>
      </w:r>
      <w:r w:rsidRPr="009C28E3">
        <w:rPr>
          <w:bCs/>
          <w:iCs/>
          <w:sz w:val="24"/>
          <w:szCs w:val="24"/>
        </w:rPr>
        <w:t xml:space="preserve"> Создание развивающей образовательной среды происходит в сотрудничестве с социальными партнёрами школы, например, учреждениями дополнительного образования, культуры (музеи, выставочные залы, библиотеки, театр и т.п.).</w:t>
      </w:r>
    </w:p>
    <w:p w:rsidR="009F5339" w:rsidRDefault="009C28E3" w:rsidP="009F5339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i/>
          <w:sz w:val="24"/>
          <w:szCs w:val="24"/>
        </w:rPr>
        <w:t>Принцип структурирования содержания на основе рефлексии</w:t>
      </w:r>
      <w:r w:rsidRPr="009C28E3">
        <w:rPr>
          <w:sz w:val="24"/>
          <w:szCs w:val="24"/>
        </w:rPr>
        <w:t>: содействие учащемуся в осознании цели каждой темы и от неё – к осознанию результата обучения (каждое занятии предполагает цели для учащихся в виде вопроса: «Чему я научусь?», заканчивается же занятие целенаправленно разработанными учителем рефлексивны</w:t>
      </w:r>
      <w:r w:rsidR="009F5339">
        <w:rPr>
          <w:sz w:val="24"/>
          <w:szCs w:val="24"/>
        </w:rPr>
        <w:t>ми вопросами или упражнениями</w:t>
      </w:r>
    </w:p>
    <w:p w:rsidR="009F5339" w:rsidRDefault="009F5339" w:rsidP="009F5339">
      <w:pPr>
        <w:snapToGrid w:val="0"/>
        <w:spacing w:line="360" w:lineRule="auto"/>
        <w:ind w:firstLine="567"/>
        <w:jc w:val="both"/>
        <w:rPr>
          <w:sz w:val="24"/>
          <w:szCs w:val="24"/>
        </w:rPr>
      </w:pPr>
    </w:p>
    <w:p w:rsidR="009C28E3" w:rsidRPr="009F5339" w:rsidRDefault="009C28E3" w:rsidP="009F5339">
      <w:pPr>
        <w:snapToGrid w:val="0"/>
        <w:spacing w:line="360" w:lineRule="auto"/>
        <w:ind w:firstLine="567"/>
        <w:jc w:val="center"/>
        <w:rPr>
          <w:sz w:val="24"/>
          <w:szCs w:val="24"/>
        </w:rPr>
      </w:pPr>
      <w:r w:rsidRPr="008D5581">
        <w:rPr>
          <w:b/>
          <w:color w:val="000000"/>
          <w:sz w:val="24"/>
          <w:szCs w:val="24"/>
          <w:lang w:val="en-US"/>
        </w:rPr>
        <w:lastRenderedPageBreak/>
        <w:t>I</w:t>
      </w:r>
      <w:r w:rsidRPr="008D5581">
        <w:rPr>
          <w:b/>
          <w:color w:val="000000"/>
          <w:sz w:val="24"/>
          <w:szCs w:val="24"/>
        </w:rPr>
        <w:t>.</w:t>
      </w:r>
      <w:r w:rsidRPr="008D5581">
        <w:rPr>
          <w:b/>
          <w:caps/>
          <w:color w:val="000000"/>
          <w:sz w:val="24"/>
          <w:szCs w:val="24"/>
        </w:rPr>
        <w:t>Структура и содержание курса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caps/>
          <w:sz w:val="24"/>
          <w:szCs w:val="24"/>
        </w:rPr>
      </w:pPr>
      <w:r w:rsidRPr="008D5581">
        <w:rPr>
          <w:b/>
          <w:caps/>
          <w:sz w:val="24"/>
          <w:szCs w:val="24"/>
        </w:rPr>
        <w:t>«Забайкаловедение»</w:t>
      </w:r>
    </w:p>
    <w:p w:rsidR="009C28E3" w:rsidRPr="009C28E3" w:rsidRDefault="009C28E3" w:rsidP="009C28E3">
      <w:pPr>
        <w:pStyle w:val="ae"/>
        <w:spacing w:after="0"/>
        <w:ind w:left="0"/>
        <w:rPr>
          <w:b/>
          <w:i/>
          <w:color w:val="000000"/>
          <w:sz w:val="24"/>
          <w:szCs w:val="24"/>
        </w:rPr>
      </w:pPr>
    </w:p>
    <w:p w:rsidR="009C28E3" w:rsidRPr="009C28E3" w:rsidRDefault="009C28E3" w:rsidP="009C28E3">
      <w:pPr>
        <w:pStyle w:val="ae"/>
        <w:spacing w:after="0" w:line="360" w:lineRule="auto"/>
        <w:ind w:left="0"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В предложенной программе «Забайкаловедение» выделены следующие логические модули:</w:t>
      </w:r>
    </w:p>
    <w:p w:rsidR="009C28E3" w:rsidRPr="009C28E3" w:rsidRDefault="009C28E3" w:rsidP="009C28E3">
      <w:pPr>
        <w:pStyle w:val="ae"/>
        <w:spacing w:after="0" w:line="360" w:lineRule="auto"/>
        <w:ind w:left="0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1 модуль «Природное наследие Забайкалья»</w:t>
      </w:r>
      <w:r w:rsidRPr="009C28E3">
        <w:rPr>
          <w:sz w:val="24"/>
          <w:szCs w:val="24"/>
        </w:rPr>
        <w:t xml:space="preserve"> направлен на изучение проблемы взаимодействия человека и природы в условиях Забайкалья             (3 класс);</w:t>
      </w:r>
    </w:p>
    <w:p w:rsidR="009C28E3" w:rsidRPr="009C28E3" w:rsidRDefault="009C28E3" w:rsidP="009C28E3">
      <w:pPr>
        <w:pStyle w:val="ae"/>
        <w:spacing w:after="0" w:line="360" w:lineRule="auto"/>
        <w:ind w:left="0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2 модуль «Историческое и культурное наследие Забайкалья»</w:t>
      </w:r>
      <w:r w:rsidRPr="009C28E3">
        <w:rPr>
          <w:sz w:val="24"/>
          <w:szCs w:val="24"/>
        </w:rPr>
        <w:t xml:space="preserve"> предполагает изучение первоначальных основ истории и культуры родного края     (4 класс).</w:t>
      </w:r>
    </w:p>
    <w:p w:rsidR="009C28E3" w:rsidRPr="009C28E3" w:rsidRDefault="009C28E3" w:rsidP="009C28E3">
      <w:pPr>
        <w:pStyle w:val="ae"/>
        <w:spacing w:after="0" w:line="360" w:lineRule="auto"/>
        <w:ind w:left="0"/>
        <w:jc w:val="both"/>
        <w:rPr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1. Краткое содержание 1 модуля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i/>
          <w:sz w:val="24"/>
          <w:szCs w:val="24"/>
        </w:rPr>
      </w:pPr>
      <w:r w:rsidRPr="009C28E3">
        <w:rPr>
          <w:b/>
          <w:sz w:val="24"/>
          <w:szCs w:val="24"/>
        </w:rPr>
        <w:t>«ПРИРОДНОЕ НАСЛЕДИЕ ЗАБАЙКАЛЬЯ»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sz w:val="24"/>
          <w:szCs w:val="24"/>
        </w:rPr>
      </w:pPr>
      <w:r w:rsidRPr="009C28E3">
        <w:rPr>
          <w:sz w:val="24"/>
          <w:szCs w:val="24"/>
        </w:rPr>
        <w:t>(34 часа)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 xml:space="preserve">ВВЕДЕНИЕ. </w:t>
      </w:r>
      <w:r w:rsidRPr="009C28E3">
        <w:rPr>
          <w:sz w:val="24"/>
          <w:szCs w:val="24"/>
        </w:rPr>
        <w:t>Цели и задачи курса «Забайкаловедение». Забайкалье – удивительный край.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</w:t>
      </w:r>
      <w:r w:rsidRPr="009C28E3">
        <w:rPr>
          <w:sz w:val="24"/>
          <w:szCs w:val="24"/>
        </w:rPr>
        <w:t xml:space="preserve">. </w:t>
      </w:r>
      <w:r w:rsidRPr="009C28E3">
        <w:rPr>
          <w:b/>
          <w:i/>
          <w:sz w:val="24"/>
          <w:szCs w:val="24"/>
        </w:rPr>
        <w:t xml:space="preserve">ПРОЩАНИЕ С ЗАБАЙКАЛЬСКИМ ЛЕТОМ </w:t>
      </w:r>
      <w:r w:rsidRPr="009C28E3">
        <w:rPr>
          <w:sz w:val="24"/>
          <w:szCs w:val="24"/>
        </w:rPr>
        <w:t>(3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Сенокос на лугу</w:t>
      </w:r>
      <w:r w:rsidRPr="009C28E3">
        <w:rPr>
          <w:sz w:val="24"/>
          <w:szCs w:val="24"/>
        </w:rPr>
        <w:t>. Значение разнотравья забайкальских лугов и степей для выпаса животных. Пора сенокоса.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Ягоды.</w:t>
      </w:r>
      <w:r w:rsidRPr="009C28E3">
        <w:rPr>
          <w:sz w:val="24"/>
          <w:szCs w:val="24"/>
        </w:rPr>
        <w:t xml:space="preserve"> Ягоды Забайкалья. Правила сбора ягод. Пожар – главный враг лесных ягод. Ядовитые и несъедобные ягоды.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Грибы. </w:t>
      </w:r>
      <w:r w:rsidRPr="009C28E3">
        <w:rPr>
          <w:sz w:val="24"/>
          <w:szCs w:val="24"/>
        </w:rPr>
        <w:t xml:space="preserve">Отличие грибов от растений. Съедобные и ядовитые грибы. Правила сбора грибов. 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II</w:t>
      </w:r>
      <w:r w:rsidRPr="009C28E3">
        <w:rPr>
          <w:sz w:val="24"/>
          <w:szCs w:val="24"/>
        </w:rPr>
        <w:t xml:space="preserve">. </w:t>
      </w:r>
      <w:r w:rsidRPr="009C28E3">
        <w:rPr>
          <w:b/>
          <w:i/>
          <w:sz w:val="24"/>
          <w:szCs w:val="24"/>
        </w:rPr>
        <w:t>ОСЕННЯЯ ПОРА В ЗАБАЙКАЛЬЕ</w:t>
      </w:r>
      <w:r w:rsidRPr="009C28E3">
        <w:rPr>
          <w:sz w:val="24"/>
          <w:szCs w:val="24"/>
        </w:rPr>
        <w:t xml:space="preserve"> (6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Дары полей и огородов.</w:t>
      </w:r>
      <w:r w:rsidRPr="009C28E3">
        <w:rPr>
          <w:sz w:val="24"/>
          <w:szCs w:val="24"/>
        </w:rPr>
        <w:t xml:space="preserve"> Условия выращивания и хранения овощей. Сбор урожая на полях и дачах Забайкалья.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Первые заморозки.</w:t>
      </w:r>
      <w:r w:rsidRPr="009C28E3">
        <w:rPr>
          <w:sz w:val="24"/>
          <w:szCs w:val="24"/>
        </w:rPr>
        <w:t xml:space="preserve"> Начало заморозков. Влияние заморозков на растения и животных. Опасности первого льда.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lastRenderedPageBreak/>
        <w:t xml:space="preserve">Тема: </w:t>
      </w:r>
      <w:r w:rsidRPr="009C28E3">
        <w:rPr>
          <w:b/>
          <w:i/>
          <w:sz w:val="24"/>
          <w:szCs w:val="24"/>
        </w:rPr>
        <w:t>Золотой наряд.</w:t>
      </w:r>
      <w:r w:rsidRPr="009C28E3">
        <w:rPr>
          <w:sz w:val="24"/>
          <w:szCs w:val="24"/>
        </w:rPr>
        <w:t xml:space="preserve"> Красота забайкальской осени. Почему листья меняют свой цвет. Хвойные и лиственные деревья осенью.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Кедровые орешки. </w:t>
      </w:r>
      <w:r w:rsidRPr="009C28E3">
        <w:rPr>
          <w:sz w:val="24"/>
          <w:szCs w:val="24"/>
        </w:rPr>
        <w:t>Значение кедровой сосны для людей и животных. Распространение кедра в Забайкалье. Защита кедра – дело серьезное.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Кто где живёт?</w:t>
      </w:r>
      <w:r w:rsidRPr="009C28E3">
        <w:rPr>
          <w:sz w:val="24"/>
          <w:szCs w:val="24"/>
        </w:rPr>
        <w:t xml:space="preserve"> Разнообразие растений и животных Забайкалья. Взаимосвязь растений, животных и среды обитания.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Журавли на полях.</w:t>
      </w:r>
      <w:r w:rsidRPr="009C28E3">
        <w:rPr>
          <w:sz w:val="24"/>
          <w:szCs w:val="24"/>
        </w:rPr>
        <w:t xml:space="preserve"> Оседлые, кочующие, перелетные птицы Забайкалья. Торейские озера – журавлиные места.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III</w:t>
      </w:r>
      <w:r w:rsidRPr="009C28E3">
        <w:rPr>
          <w:sz w:val="24"/>
          <w:szCs w:val="24"/>
        </w:rPr>
        <w:t>.</w:t>
      </w:r>
      <w:r w:rsidRPr="009C28E3">
        <w:rPr>
          <w:b/>
          <w:i/>
          <w:sz w:val="24"/>
          <w:szCs w:val="24"/>
        </w:rPr>
        <w:t xml:space="preserve"> ЗАБАЙКАЛЬСКАЯ СУРОВАЯ ЗИМА </w:t>
      </w:r>
      <w:r w:rsidRPr="009C28E3">
        <w:rPr>
          <w:sz w:val="24"/>
          <w:szCs w:val="24"/>
        </w:rPr>
        <w:t>(12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Природа готовится к зиме.</w:t>
      </w:r>
      <w:r w:rsidRPr="009C28E3">
        <w:rPr>
          <w:sz w:val="24"/>
          <w:szCs w:val="24"/>
        </w:rPr>
        <w:t xml:space="preserve"> Значение листопада в жизни растений. Зимние квартиры  животных. 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Зимние запасы животных. </w:t>
      </w:r>
      <w:r w:rsidRPr="009C28E3">
        <w:rPr>
          <w:sz w:val="24"/>
          <w:szCs w:val="24"/>
        </w:rPr>
        <w:t xml:space="preserve">Запасливые звери. 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Вышел соболь на охоту.</w:t>
      </w:r>
      <w:r w:rsidRPr="009C28E3">
        <w:rPr>
          <w:sz w:val="24"/>
          <w:szCs w:val="24"/>
        </w:rPr>
        <w:t xml:space="preserve"> Жизнь соболя. </w:t>
      </w:r>
      <w:r w:rsidRPr="009C28E3">
        <w:rPr>
          <w:color w:val="000000"/>
          <w:sz w:val="24"/>
          <w:szCs w:val="24"/>
        </w:rPr>
        <w:t>Природное сообщество леса.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Белый ковёр.</w:t>
      </w:r>
      <w:r w:rsidRPr="009C28E3">
        <w:rPr>
          <w:sz w:val="24"/>
          <w:szCs w:val="24"/>
        </w:rPr>
        <w:t xml:space="preserve"> Особенности зимы в Забайкалье. Зима на реке.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Охотники и браконьеры.</w:t>
      </w:r>
      <w:r w:rsidRPr="009C28E3">
        <w:rPr>
          <w:sz w:val="24"/>
          <w:szCs w:val="24"/>
        </w:rPr>
        <w:t xml:space="preserve"> Правила охоты. Помощники охотника – лайки. Браконьеры.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Зимняя погода.</w:t>
      </w:r>
      <w:r w:rsidRPr="009C28E3">
        <w:rPr>
          <w:sz w:val="24"/>
          <w:szCs w:val="24"/>
        </w:rPr>
        <w:t xml:space="preserve"> Особенности погоды зимой в Забайкалье. Охрана здоровья в зимний период.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Что такое дым?</w:t>
      </w:r>
      <w:r w:rsidRPr="009C28E3">
        <w:rPr>
          <w:sz w:val="24"/>
          <w:szCs w:val="24"/>
        </w:rPr>
        <w:t xml:space="preserve"> Источники дыма. Влияние дыма на здоровье человека.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Зимующие птицы. </w:t>
      </w:r>
      <w:r w:rsidRPr="009C28E3">
        <w:rPr>
          <w:sz w:val="24"/>
          <w:szCs w:val="24"/>
        </w:rPr>
        <w:t>Испытание для птиц – зимние морозы. Питание птиц в зимний период.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Идём по следу.</w:t>
      </w:r>
      <w:r w:rsidRPr="009C28E3">
        <w:rPr>
          <w:sz w:val="24"/>
          <w:szCs w:val="24"/>
        </w:rPr>
        <w:t xml:space="preserve"> Страницы «белой книги природы». Следы разных животных.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Пришли дзерены.</w:t>
      </w:r>
      <w:r w:rsidRPr="009C28E3">
        <w:rPr>
          <w:sz w:val="24"/>
          <w:szCs w:val="24"/>
        </w:rPr>
        <w:t xml:space="preserve"> Жизнь забайкальской антилопы. Охрана дзеренов от браконьеров.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Красная книга.</w:t>
      </w:r>
      <w:r w:rsidRPr="009C28E3">
        <w:rPr>
          <w:sz w:val="24"/>
          <w:szCs w:val="24"/>
        </w:rPr>
        <w:t xml:space="preserve"> Охрана редких и исчезающих животных Забайкалья. Красная книга – сигнал бедствия.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Белый месяц.</w:t>
      </w:r>
      <w:r w:rsidRPr="009C28E3">
        <w:rPr>
          <w:sz w:val="24"/>
          <w:szCs w:val="24"/>
        </w:rPr>
        <w:t xml:space="preserve"> Признаки приближающейся весны. Народные праздники прощания с зимой и встречи весны у русского и бурятского народа.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IV</w:t>
      </w:r>
      <w:r w:rsidRPr="009C28E3">
        <w:rPr>
          <w:sz w:val="24"/>
          <w:szCs w:val="24"/>
        </w:rPr>
        <w:t>.</w:t>
      </w:r>
      <w:r w:rsidRPr="009C28E3">
        <w:rPr>
          <w:b/>
          <w:i/>
          <w:sz w:val="24"/>
          <w:szCs w:val="24"/>
        </w:rPr>
        <w:t xml:space="preserve"> ДОЛГОЖДАННАЯ ВЕСНА </w:t>
      </w:r>
      <w:r w:rsidRPr="009C28E3">
        <w:rPr>
          <w:b/>
          <w:sz w:val="24"/>
          <w:szCs w:val="24"/>
        </w:rPr>
        <w:t>(</w:t>
      </w:r>
      <w:r w:rsidRPr="009C28E3">
        <w:rPr>
          <w:sz w:val="24"/>
          <w:szCs w:val="24"/>
        </w:rPr>
        <w:t>9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lastRenderedPageBreak/>
        <w:t xml:space="preserve">Тема: </w:t>
      </w:r>
      <w:r w:rsidRPr="009C28E3">
        <w:rPr>
          <w:b/>
          <w:i/>
          <w:sz w:val="24"/>
          <w:szCs w:val="24"/>
        </w:rPr>
        <w:t>Жизнь подо льдом.</w:t>
      </w:r>
      <w:r w:rsidRPr="009C28E3">
        <w:rPr>
          <w:sz w:val="24"/>
          <w:szCs w:val="24"/>
        </w:rPr>
        <w:t xml:space="preserve"> Особенности жизни растений и животных подо льдом</w:t>
      </w:r>
      <w:r w:rsidRPr="009C28E3">
        <w:rPr>
          <w:color w:val="000000"/>
          <w:sz w:val="24"/>
          <w:szCs w:val="24"/>
        </w:rPr>
        <w:t>. Характеристика природных явлений: замор, нерест, ледоход.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Береги воду.</w:t>
      </w:r>
      <w:r w:rsidRPr="009C28E3">
        <w:rPr>
          <w:sz w:val="24"/>
          <w:szCs w:val="24"/>
        </w:rPr>
        <w:t xml:space="preserve"> Использование воды человеком. Загрязнение воды. Подземная вода. Минеральные воды. Способы экономии воды.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Весеннее пробуждение.</w:t>
      </w:r>
      <w:r w:rsidRPr="009C28E3">
        <w:rPr>
          <w:sz w:val="24"/>
          <w:szCs w:val="24"/>
        </w:rPr>
        <w:t xml:space="preserve"> Жизнь растений весной. Цветение деревьев и кустарников. Опасности для человека в лесу весной. Меры профилактики от укусов таёжными клещами.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История консервной банки. </w:t>
      </w:r>
      <w:r w:rsidRPr="009C28E3">
        <w:rPr>
          <w:sz w:val="24"/>
          <w:szCs w:val="24"/>
        </w:rPr>
        <w:t>Борьба с мусором. Вторичная переработка. Забайкалье – наш дом, мы должны соблюдать чистоту в нём.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Летят птицы.</w:t>
      </w:r>
      <w:r w:rsidRPr="009C28E3">
        <w:rPr>
          <w:sz w:val="24"/>
          <w:szCs w:val="24"/>
        </w:rPr>
        <w:t xml:space="preserve"> Перелётные птицы Забайкалья. Изучение птиц.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Первоцветы.</w:t>
      </w:r>
      <w:r w:rsidRPr="009C28E3">
        <w:rPr>
          <w:sz w:val="24"/>
          <w:szCs w:val="24"/>
        </w:rPr>
        <w:t xml:space="preserve"> Виды цветущих растений ранней весной. Сохранение первоцветов.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Пожар в лесу. </w:t>
      </w:r>
      <w:r w:rsidRPr="009C28E3">
        <w:rPr>
          <w:sz w:val="24"/>
          <w:szCs w:val="24"/>
        </w:rPr>
        <w:t>Причины возникновения лесных пожаров. Вред и последствия пожаров.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Тема:</w:t>
      </w:r>
      <w:r w:rsidRPr="009C28E3">
        <w:rPr>
          <w:b/>
          <w:i/>
          <w:sz w:val="24"/>
          <w:szCs w:val="24"/>
        </w:rPr>
        <w:t xml:space="preserve"> Время сажать деревья.</w:t>
      </w:r>
      <w:r w:rsidRPr="009C28E3">
        <w:rPr>
          <w:sz w:val="24"/>
          <w:szCs w:val="24"/>
        </w:rPr>
        <w:t xml:space="preserve"> Значение озеленения городов и посёлков для жизни человека. Породы деревьев, используемых в озеленении в Забайкалье.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Раны земли.</w:t>
      </w:r>
      <w:r w:rsidRPr="009C28E3">
        <w:rPr>
          <w:sz w:val="24"/>
          <w:szCs w:val="24"/>
        </w:rPr>
        <w:t xml:space="preserve"> Причины возникновения оврагов. Борьба с оврагами.</w:t>
      </w:r>
    </w:p>
    <w:p w:rsidR="009C28E3" w:rsidRPr="009C28E3" w:rsidRDefault="009C28E3" w:rsidP="009C28E3">
      <w:pPr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C28E3">
        <w:rPr>
          <w:sz w:val="24"/>
          <w:szCs w:val="24"/>
        </w:rPr>
        <w:t xml:space="preserve">Раздел </w:t>
      </w:r>
      <w:r w:rsidRPr="009C28E3">
        <w:rPr>
          <w:sz w:val="24"/>
          <w:szCs w:val="24"/>
          <w:lang w:val="en-US"/>
        </w:rPr>
        <w:t>V</w:t>
      </w:r>
      <w:r w:rsidRPr="009C28E3">
        <w:rPr>
          <w:sz w:val="24"/>
          <w:szCs w:val="24"/>
        </w:rPr>
        <w:t xml:space="preserve">. </w:t>
      </w:r>
      <w:r w:rsidRPr="009C28E3">
        <w:rPr>
          <w:b/>
          <w:i/>
          <w:sz w:val="24"/>
          <w:szCs w:val="24"/>
        </w:rPr>
        <w:t xml:space="preserve">ЛЕТО ПРИШЛО </w:t>
      </w:r>
      <w:r w:rsidRPr="009C28E3">
        <w:rPr>
          <w:b/>
          <w:sz w:val="24"/>
          <w:szCs w:val="24"/>
        </w:rPr>
        <w:t>(</w:t>
      </w:r>
      <w:r w:rsidRPr="009C28E3">
        <w:rPr>
          <w:sz w:val="24"/>
          <w:szCs w:val="24"/>
        </w:rPr>
        <w:t>4 ч.)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Птицы на гнёздах</w:t>
      </w:r>
      <w:r w:rsidRPr="009C28E3">
        <w:rPr>
          <w:sz w:val="24"/>
          <w:szCs w:val="24"/>
        </w:rPr>
        <w:t>. Жизнь птиц летом. Забота о потомстве. Правила поведения у обнаруженного гнезда.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>Жизнь муравейника.</w:t>
      </w:r>
      <w:r w:rsidRPr="009C28E3">
        <w:rPr>
          <w:sz w:val="24"/>
          <w:szCs w:val="24"/>
        </w:rPr>
        <w:t xml:space="preserve"> Как живут муравьи. Наблюдения за деятельностью муравьёв. Охрана муравейников.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Твой летний отдых. </w:t>
      </w:r>
      <w:r w:rsidRPr="009C28E3">
        <w:rPr>
          <w:sz w:val="24"/>
          <w:szCs w:val="24"/>
        </w:rPr>
        <w:t>Правила летнего отдыха на природе. Забота о здоровье летом. Места отдыха в Забайкалье. Виды активного отдыха.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Тема: </w:t>
      </w:r>
      <w:r w:rsidRPr="009C28E3">
        <w:rPr>
          <w:b/>
          <w:i/>
          <w:sz w:val="24"/>
          <w:szCs w:val="24"/>
        </w:rPr>
        <w:t xml:space="preserve">Забайкалье – моя Родина. </w:t>
      </w:r>
      <w:r w:rsidRPr="009C28E3">
        <w:rPr>
          <w:sz w:val="24"/>
          <w:szCs w:val="24"/>
        </w:rPr>
        <w:t>Любовь к Родине начинается с охраны природы.</w:t>
      </w:r>
    </w:p>
    <w:p w:rsidR="00760E56" w:rsidRDefault="00760E56" w:rsidP="00760E56">
      <w:pPr>
        <w:tabs>
          <w:tab w:val="left" w:pos="6075"/>
        </w:tabs>
        <w:jc w:val="center"/>
        <w:rPr>
          <w:b/>
          <w:sz w:val="24"/>
          <w:szCs w:val="24"/>
        </w:rPr>
      </w:pPr>
    </w:p>
    <w:p w:rsidR="00760E56" w:rsidRDefault="00760E56" w:rsidP="00760E56">
      <w:pPr>
        <w:tabs>
          <w:tab w:val="left" w:pos="6075"/>
        </w:tabs>
        <w:jc w:val="center"/>
        <w:rPr>
          <w:b/>
          <w:sz w:val="24"/>
          <w:szCs w:val="24"/>
        </w:rPr>
      </w:pPr>
    </w:p>
    <w:p w:rsidR="00760E56" w:rsidRDefault="00760E56" w:rsidP="00760E56">
      <w:pPr>
        <w:tabs>
          <w:tab w:val="left" w:pos="6075"/>
        </w:tabs>
        <w:jc w:val="center"/>
        <w:rPr>
          <w:b/>
          <w:sz w:val="24"/>
          <w:szCs w:val="24"/>
        </w:rPr>
      </w:pPr>
    </w:p>
    <w:p w:rsidR="00760E56" w:rsidRDefault="00760E56" w:rsidP="00760E56">
      <w:pPr>
        <w:tabs>
          <w:tab w:val="left" w:pos="6075"/>
        </w:tabs>
        <w:jc w:val="center"/>
        <w:rPr>
          <w:sz w:val="24"/>
          <w:szCs w:val="24"/>
        </w:rPr>
      </w:pPr>
      <w:r w:rsidRPr="009C28E3">
        <w:rPr>
          <w:b/>
          <w:sz w:val="24"/>
          <w:szCs w:val="24"/>
        </w:rPr>
        <w:t>Календарно-тематическое планирование</w:t>
      </w:r>
      <w:r w:rsidRPr="009C28E3">
        <w:rPr>
          <w:b/>
          <w:bCs/>
          <w:iCs/>
          <w:sz w:val="24"/>
          <w:szCs w:val="24"/>
        </w:rPr>
        <w:t xml:space="preserve"> курса «Забайкаловедение» </w:t>
      </w:r>
      <w:r w:rsidRPr="009C28E3">
        <w:rPr>
          <w:b/>
          <w:sz w:val="24"/>
          <w:szCs w:val="24"/>
        </w:rPr>
        <w:t>1 модуль «</w:t>
      </w:r>
      <w:r w:rsidRPr="009C28E3">
        <w:rPr>
          <w:b/>
          <w:bCs/>
          <w:sz w:val="24"/>
          <w:szCs w:val="24"/>
        </w:rPr>
        <w:t>Природное наследие Забайкалья»</w:t>
      </w:r>
      <w:r w:rsidRPr="009C28E3">
        <w:rPr>
          <w:sz w:val="24"/>
          <w:szCs w:val="24"/>
        </w:rPr>
        <w:t>(3 класс)</w:t>
      </w:r>
    </w:p>
    <w:p w:rsidR="00760E56" w:rsidRPr="009C28E3" w:rsidRDefault="00760E56" w:rsidP="00760E56">
      <w:pPr>
        <w:tabs>
          <w:tab w:val="left" w:pos="6075"/>
        </w:tabs>
        <w:jc w:val="center"/>
        <w:rPr>
          <w:sz w:val="24"/>
          <w:szCs w:val="24"/>
        </w:rPr>
      </w:pPr>
    </w:p>
    <w:tbl>
      <w:tblPr>
        <w:tblStyle w:val="a3"/>
        <w:tblW w:w="14694" w:type="dxa"/>
        <w:tblLook w:val="01E0"/>
      </w:tblPr>
      <w:tblGrid>
        <w:gridCol w:w="648"/>
        <w:gridCol w:w="1980"/>
        <w:gridCol w:w="4500"/>
        <w:gridCol w:w="3240"/>
        <w:gridCol w:w="3240"/>
        <w:gridCol w:w="1086"/>
      </w:tblGrid>
      <w:tr w:rsidR="00760E56" w:rsidRPr="009C28E3" w:rsidTr="00E8113F">
        <w:tc>
          <w:tcPr>
            <w:tcW w:w="648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50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24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Перечень слов</w:t>
            </w:r>
          </w:p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для словаря</w:t>
            </w:r>
          </w:p>
        </w:tc>
        <w:tc>
          <w:tcPr>
            <w:tcW w:w="3240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Формируемые</w:t>
            </w:r>
          </w:p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Кол-во</w:t>
            </w:r>
          </w:p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час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Введение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Цели и задачи курса «Забайкаловедение». Забайкалье – удивительный край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Забайкаловедение, Забайкалье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</w:t>
            </w:r>
            <w:r w:rsidRPr="009C28E3">
              <w:rPr>
                <w:b/>
                <w:sz w:val="24"/>
                <w:szCs w:val="24"/>
              </w:rPr>
              <w:t>. ПРОЩАНИЕ С ЗАБАЙКАЛЬСКИМ ЛЕТОМ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3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Сенокос на лугу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Значение разнотравья забайкальских лугов и степей для выпаса животных. Пора сенокоса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Разнотравье. Пастбища. Стадо. Отара. Табун. Чабан. Сенокосилка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Входная диагностика.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 текста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Ягоды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Ягоды Забайкалья. Правила сбора ягод. Пожар – главный враг лесных ягод. Ядовитые и несъедобные ягоды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Витамины. Жимолость. Падь. Тараножка. Вороний глаз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Творческий пересказ текста. (ТПТ). Рекламирование продукта. 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Грибы 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Отличие грибов от растений. Съедобные и ядовитые грибы. Правила сбора грибов.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Грибы. Трутовики. Грибница. Плодовое тело. Споры.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Описание. 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Умения по безопасности жизнедеятельности.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II</w:t>
            </w:r>
            <w:r w:rsidRPr="009C28E3">
              <w:rPr>
                <w:b/>
                <w:sz w:val="24"/>
                <w:szCs w:val="24"/>
              </w:rPr>
              <w:t>. ОСЕННЯЯ ПОРА В ЗАБАЙКАЛЬЕ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6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Дары полей и огородов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Сбор урожая на полях и дачах Забайкалья. Условия выращивания и хранения овощей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Ранетки. Облепиха. Сорт. Фитофтора. Квашение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ТПТ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Первые заморозки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Начало заморозков. Влияние заморозков на растения и животных. Опасности первого льда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Заморозки. Иней. Шуга. Термометр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Работа с термометром.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Золотой наряд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Красота забайкальской осени. Почему листья меняют свой цвет. Хвойные и лиственные деревья осенью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Хлорофилл. Вечная мерзлота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Сбор гербария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7.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Кедровые орешки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Значение кедровой сосны для людей и животных. Распространение кедра в </w:t>
            </w:r>
            <w:r w:rsidRPr="009C28E3">
              <w:rPr>
                <w:sz w:val="24"/>
                <w:szCs w:val="24"/>
              </w:rPr>
              <w:lastRenderedPageBreak/>
              <w:t>Забайкалье. Защита кедра – дело серьезное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 xml:space="preserve">Кедровая сосна. Кедровка. Колот. Молотилка. </w:t>
            </w:r>
            <w:r w:rsidRPr="009C28E3">
              <w:rPr>
                <w:sz w:val="24"/>
                <w:szCs w:val="24"/>
              </w:rPr>
              <w:lastRenderedPageBreak/>
              <w:t>Кедровый стланик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 xml:space="preserve"> 8.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Кто где живет?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Разнообразие растений и животных Забайкалья. Взаимосвязь растений, животных и среды обитания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Сибирская тайга. Степь. Горные хребты. Сопки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Журавли на полях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Оседлые, кочующие, перелетные птицы Забайкалья. Торейские озера – журавлиные места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Оседлые, кочующие, перелетные птицы. Торейские озера. Особо охраняемая природная территория. Даурский заповедник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Работа с картой Забайкальского края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III</w:t>
            </w:r>
            <w:r w:rsidRPr="009C28E3">
              <w:rPr>
                <w:b/>
                <w:sz w:val="24"/>
                <w:szCs w:val="24"/>
              </w:rPr>
              <w:t>. ЗАБАЙКАЛЬСКАЯ СУРОВАЯ ЗИМА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12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10.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Природа готовится к зиме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Значение листопада в жизни растений. Зимние квартиры животных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Листопад. Лесная подстилка. Запасные питательные вещества. Почки растений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 текста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Зимние запасы животных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Запасливые звери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Сеноставки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Составление таблицы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Вышел соболь на охоту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соболя. Значение для человека. Взаимосвязь животных и растений в лесу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Соболь. Колонок. Горностай. Пушнина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Составление схемы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Белый ковер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Особенности зимы в Забайкалье. Зима на реке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Наледь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Опрос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Охотники и браконьеры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Правила охоты. Помощники охотника – лайки. Браконьеры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Зимовье. Лицензия. Браконьеры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Описание. ТПТ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15.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Зимняя погода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Особенности погоды зимой в Забайкалье. Опасности для здоровья людей зимой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Снегопад. Оттепель. Наст. Обморожение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Наблюдение.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16.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Что такое дым?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Источники дыма. Влияние дыма на здоровье человека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Сажа. Летучие вещества. Компост. Раковые опухоли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17.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Зимующие птицы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Испытание для птиц – зимние морозы. Питание различных птиц в зимний период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Свиристели. Щуры. Ястреб. Дубонос.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Наблюдение. Описание 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18.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Идем по следу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Страницы «белой книги природы». </w:t>
            </w:r>
            <w:r w:rsidRPr="009C28E3">
              <w:rPr>
                <w:sz w:val="24"/>
                <w:szCs w:val="24"/>
              </w:rPr>
              <w:lastRenderedPageBreak/>
              <w:t>Следы разных животных. Использование знаний следов животных человеком</w:t>
            </w:r>
          </w:p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 xml:space="preserve">Шатуны. Зимние учеты. </w:t>
            </w:r>
            <w:r w:rsidRPr="009C28E3">
              <w:rPr>
                <w:sz w:val="24"/>
                <w:szCs w:val="24"/>
              </w:rPr>
              <w:lastRenderedPageBreak/>
              <w:t>Сохондинский заповедник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 xml:space="preserve">Иллюстрирование </w:t>
            </w:r>
            <w:r w:rsidRPr="009C28E3">
              <w:rPr>
                <w:sz w:val="24"/>
                <w:szCs w:val="24"/>
              </w:rPr>
              <w:lastRenderedPageBreak/>
              <w:t>наблюдения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Пришли дзерены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забайкальской антилопы. Охрана дзеренов от браконьеров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Дзерены. Зерентуй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 текста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20.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Красная книга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Охрана редких и исчезающих животных Забайкалья. Красная книга – сигнал бедствия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Красная книга. Реликтовая чайка. Амурский тигр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Белый месяц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Признаки приближающейся весны. Народные праздники прощания с зимой и встречи весны у русского и бурятского народа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Проталины. Масленица. Сагаалган. Дугжууба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Сравнение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IV</w:t>
            </w:r>
            <w:r w:rsidRPr="009C28E3">
              <w:rPr>
                <w:b/>
                <w:sz w:val="24"/>
                <w:szCs w:val="24"/>
              </w:rPr>
              <w:t>. ДОЛГОЖДАННАЯ ВЕСНА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9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подо льдом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Особенности жизни растений и животных подо льдом. Характеристика природных явлений: замора, нереста, ледохода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Замор. Нерест. Ледоход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Береги воду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Использование воды человеком. Загрязнение воды. Подземная вода. Минеральные воды. Способы экономии воды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Водохранилища. Минеральная вода. Очистные сооружения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ТПТ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Весеннее пробуждение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растений весной. Цветение деревьев и кустарников. Опасности для человека в лесу весной. Меры профилактики от укусов таёжными клещами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Верба. Таёжный клещ. Йодантипирин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Наблюдение. Иллюстрирование. 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25.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История консервной банки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Борьба с мусором. Вторичная переработка. Россия – наш дом, мы должны соблюдать чистоту в нём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Вторичная переработка. Алюминий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 за поведением людей. Иллюстрирование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26.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Летят птицы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Перелетные птицы Забайкалья. Изучение птиц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 xml:space="preserve">Клин. Даурская галка. Жаворонки. Дрофы. Кольцевание. «Птичья </w:t>
            </w:r>
            <w:r w:rsidRPr="009C28E3">
              <w:rPr>
                <w:sz w:val="24"/>
                <w:szCs w:val="24"/>
              </w:rPr>
              <w:lastRenderedPageBreak/>
              <w:t>вахта»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Первоцветы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Виды цветущих растений ранней весной. Сохраним красоту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Первоцветы. Прострел. Ургуй. Даурский рододендрон. Багульник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Сочинение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28.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Пожар в лесу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Причины возникновения лесных пожаров. Вред пожаров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Наводнение. Пожары. Верховой пожар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29.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Время сажать деревья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Значение озеленения городов и посёлков для жизни человека. Породы деревьев, используемых в озеленении в Забайкалье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Тополь. Ильм. Карагана. Питомники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ТПТ, разработка проекта по озеленению школьной территории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30.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Раны земли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Причины возникновения оврагов. Борьба с оврагами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Почвы. Овраги. Пыльные бури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13608" w:type="dxa"/>
            <w:gridSpan w:val="5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  <w:lang w:val="en-US"/>
              </w:rPr>
              <w:t>V</w:t>
            </w:r>
            <w:r w:rsidRPr="009C28E3">
              <w:rPr>
                <w:b/>
                <w:sz w:val="24"/>
                <w:szCs w:val="24"/>
              </w:rPr>
              <w:t>. ЛЕТО ПРИШЛО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b/>
                <w:sz w:val="24"/>
                <w:szCs w:val="24"/>
              </w:rPr>
            </w:pPr>
            <w:r w:rsidRPr="009C28E3">
              <w:rPr>
                <w:b/>
                <w:sz w:val="24"/>
                <w:szCs w:val="24"/>
              </w:rPr>
              <w:t>4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31.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Птицы на гнёздах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птиц летом. Забота о потомстве. Правила поведения у обнаруженного гнезда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Кулик. Чомга. Скалистый голубь. Каменка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Иллюстрирование. 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32.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Жизнь муравейника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Как живут муравьи. Наблюдения за деятельностью муравьёв. Охрана муравейников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Муравьи-древоточцы. «Царица». Рабочие пчёлы. Тля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Наблюдение. Описание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33.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Твой летний отдых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Правила летнего отдыха на природе. Забота о здоровье летом. Места отдыха в Забайкалье. Виды активного отдыха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Купание. Перегрев. Солнечные ожоги. Ивано-Арахлейский заказник. Национальный парк «Алханай»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Составление схемы. Умения по безопасности жизнедеятельности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  <w:tr w:rsidR="00760E56" w:rsidRPr="009C28E3" w:rsidTr="00E8113F">
        <w:tc>
          <w:tcPr>
            <w:tcW w:w="648" w:type="dxa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34.</w:t>
            </w:r>
          </w:p>
        </w:tc>
        <w:tc>
          <w:tcPr>
            <w:tcW w:w="198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Забайкалье – моя Родина</w:t>
            </w:r>
          </w:p>
        </w:tc>
        <w:tc>
          <w:tcPr>
            <w:tcW w:w="450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Любовь к Родине начинается с охраны природы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Родина. Отечество</w:t>
            </w:r>
          </w:p>
        </w:tc>
        <w:tc>
          <w:tcPr>
            <w:tcW w:w="3240" w:type="dxa"/>
          </w:tcPr>
          <w:p w:rsidR="00760E56" w:rsidRPr="009C28E3" w:rsidRDefault="00760E56" w:rsidP="00E8113F">
            <w:pPr>
              <w:jc w:val="both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Диагностика общеучебных умений и навыков</w:t>
            </w:r>
          </w:p>
        </w:tc>
        <w:tc>
          <w:tcPr>
            <w:tcW w:w="1086" w:type="dxa"/>
            <w:vAlign w:val="center"/>
          </w:tcPr>
          <w:p w:rsidR="00760E56" w:rsidRPr="009C28E3" w:rsidRDefault="00760E56" w:rsidP="00E8113F">
            <w:pPr>
              <w:jc w:val="center"/>
              <w:rPr>
                <w:sz w:val="24"/>
                <w:szCs w:val="24"/>
              </w:rPr>
            </w:pPr>
            <w:r w:rsidRPr="009C28E3">
              <w:rPr>
                <w:sz w:val="24"/>
                <w:szCs w:val="24"/>
              </w:rPr>
              <w:t>1</w:t>
            </w:r>
          </w:p>
        </w:tc>
      </w:tr>
    </w:tbl>
    <w:p w:rsidR="009C28E3" w:rsidRPr="009C28E3" w:rsidRDefault="009C28E3" w:rsidP="009C28E3">
      <w:pPr>
        <w:jc w:val="both"/>
        <w:rPr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760E56" w:rsidRDefault="00760E56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</w:p>
    <w:p w:rsidR="009C28E3" w:rsidRPr="009C28E3" w:rsidRDefault="009C28E3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lastRenderedPageBreak/>
        <w:t>ТРЕБОВАНИЯ К УРОВНЮ ПОДГОТОВКИ</w:t>
      </w:r>
    </w:p>
    <w:p w:rsidR="009C28E3" w:rsidRPr="009C28E3" w:rsidRDefault="009C28E3" w:rsidP="009C28E3">
      <w:pPr>
        <w:pStyle w:val="a4"/>
        <w:spacing w:line="240" w:lineRule="auto"/>
        <w:jc w:val="center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t>учащихся начальных классов по курсу «ЗАБАЙКАЛОВЕДЕНИЕ»</w:t>
      </w:r>
    </w:p>
    <w:p w:rsidR="009C28E3" w:rsidRPr="009C28E3" w:rsidRDefault="009C28E3" w:rsidP="009C28E3">
      <w:pPr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Требования к общеучебным умениям и навыкам учащихся</w:t>
      </w:r>
    </w:p>
    <w:p w:rsidR="009C28E3" w:rsidRPr="009C28E3" w:rsidRDefault="009C28E3" w:rsidP="009C28E3">
      <w:pPr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(3 класс)</w:t>
      </w:r>
    </w:p>
    <w:p w:rsidR="009C28E3" w:rsidRPr="009C28E3" w:rsidRDefault="009C28E3" w:rsidP="009C28E3">
      <w:pPr>
        <w:jc w:val="both"/>
        <w:rPr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r w:rsidRPr="009C28E3">
        <w:rPr>
          <w:b/>
          <w:i/>
          <w:sz w:val="24"/>
          <w:szCs w:val="24"/>
        </w:rPr>
        <w:t>Учащийся должен уметь: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выполнять работу по заданию;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планировать наблюдение за явлением или предметом природы;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выделять различные признаки предмета, среди них существенные;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проводить сравнение предметов, выделять отличительные и сходные признаки сравниваемых объектов;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разделять совокупность предметов на группы по признаку;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формулировать вопросы по отношению к миру, себе, своей деятельности;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составлять план из вопросов по тексту;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выделять ключевые слова в тексте;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находить в тексте главную мысль;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делить текст на части;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пересказывать текст с опорой на его анализ и на образное восприятие;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выражать свои чувства, эмоции с помощью различных изобразительно-выразительных средств;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формулировать и грамотно записывать своё отношение к событиям, людям;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составлять схемы, приводить примеры к схемам;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- работать в группе; 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слушать собеседника.</w:t>
      </w: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9C28E3" w:rsidRPr="009C28E3" w:rsidRDefault="009C28E3" w:rsidP="009C28E3">
      <w:pPr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lastRenderedPageBreak/>
        <w:t>Требования к учебным умениям и навыкам учащихся</w:t>
      </w:r>
    </w:p>
    <w:p w:rsidR="009C28E3" w:rsidRPr="009C28E3" w:rsidRDefault="009C28E3" w:rsidP="009C28E3">
      <w:pPr>
        <w:jc w:val="center"/>
        <w:rPr>
          <w:b/>
          <w:i/>
          <w:sz w:val="24"/>
          <w:szCs w:val="24"/>
        </w:rPr>
      </w:pPr>
      <w:r w:rsidRPr="009C28E3">
        <w:rPr>
          <w:b/>
          <w:sz w:val="24"/>
          <w:szCs w:val="24"/>
        </w:rPr>
        <w:t>по курсу «ЗАБАЙКАЛОВЕДЕНИЕ»</w:t>
      </w:r>
    </w:p>
    <w:p w:rsidR="009C28E3" w:rsidRPr="009C28E3" w:rsidRDefault="009C28E3" w:rsidP="009C28E3">
      <w:pPr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i/>
          <w:sz w:val="24"/>
          <w:szCs w:val="24"/>
        </w:rPr>
        <w:t>По освоению 1 модуля «Природное наследие Забайкалья»</w:t>
      </w:r>
      <w:r w:rsidRPr="009C28E3">
        <w:rPr>
          <w:b/>
          <w:sz w:val="24"/>
          <w:szCs w:val="24"/>
        </w:rPr>
        <w:t xml:space="preserve">(3 класс) </w:t>
      </w:r>
      <w:r w:rsidRPr="009C28E3">
        <w:rPr>
          <w:sz w:val="24"/>
          <w:szCs w:val="24"/>
        </w:rPr>
        <w:t>учащийся должен: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Знать: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природные сообщества Забайкальского края: лес, степь, луг, река, озеро;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- значение прогнозирования погоды для деятельности человека в условиях Забайкалья; 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причины возникновения оврагов;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причины редкости некоторых растений и животных;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причины создания охраняемых территорий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правила поведения в природной среде;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меры профилактики клещевого энцефалита.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Уметь характеризовать: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особенности погоды в разное время года, типичные для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среду обитания растений и животных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значение растений и животных в природе и жизни человека применительно к условиям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значение окружающей среды для жизни человека в условиях Забайкалья;</w:t>
      </w:r>
    </w:p>
    <w:p w:rsidR="009C28E3" w:rsidRPr="009C28E3" w:rsidRDefault="009C28E3" w:rsidP="009C28E3">
      <w:pPr>
        <w:pStyle w:val="a4"/>
        <w:tabs>
          <w:tab w:val="left" w:pos="993"/>
        </w:tabs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факторы экологического риска в окружающей среде;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последствия воздействия человека на природу (вырубка лесов, распашка земель и др.);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основные меры охраны забайкальской природы.</w:t>
      </w:r>
    </w:p>
    <w:p w:rsidR="009C28E3" w:rsidRPr="009C28E3" w:rsidRDefault="009C28E3" w:rsidP="009C28E3">
      <w:pPr>
        <w:spacing w:line="360" w:lineRule="auto"/>
        <w:jc w:val="both"/>
        <w:rPr>
          <w:b/>
          <w:bCs/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Приводить примеры: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типичных для Забайкальского края растений и животных, встречающихся в различных природных сообществах;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color w:val="000000"/>
          <w:spacing w:val="-4"/>
          <w:sz w:val="24"/>
          <w:szCs w:val="24"/>
        </w:rPr>
      </w:pPr>
      <w:r w:rsidRPr="009C28E3">
        <w:rPr>
          <w:spacing w:val="-4"/>
          <w:sz w:val="24"/>
          <w:szCs w:val="24"/>
        </w:rPr>
        <w:lastRenderedPageBreak/>
        <w:t xml:space="preserve">- съедобных, несъедобных и ядовитых грибов </w:t>
      </w:r>
      <w:r w:rsidRPr="009C28E3">
        <w:rPr>
          <w:color w:val="000000"/>
          <w:spacing w:val="-4"/>
          <w:sz w:val="24"/>
          <w:szCs w:val="24"/>
        </w:rPr>
        <w:t>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культурных растений и домашних животных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редких и нуждающихся в охране видов растений и животных;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заповедников и национальных парков, созданных в Забайкалье;</w:t>
      </w:r>
    </w:p>
    <w:p w:rsidR="009C28E3" w:rsidRPr="009C28E3" w:rsidRDefault="009C28E3" w:rsidP="009C28E3">
      <w:pPr>
        <w:pStyle w:val="a4"/>
        <w:tabs>
          <w:tab w:val="left" w:pos="993"/>
        </w:tabs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основных достопримечательностей своего населённого пункта;</w:t>
      </w:r>
    </w:p>
    <w:p w:rsidR="009C28E3" w:rsidRPr="009C28E3" w:rsidRDefault="009C28E3" w:rsidP="009C28E3">
      <w:pPr>
        <w:pStyle w:val="a4"/>
        <w:tabs>
          <w:tab w:val="left" w:pos="993"/>
        </w:tabs>
        <w:ind w:firstLine="567"/>
        <w:rPr>
          <w:sz w:val="24"/>
          <w:szCs w:val="24"/>
        </w:rPr>
      </w:pPr>
      <w:r w:rsidRPr="009C28E3">
        <w:rPr>
          <w:sz w:val="24"/>
          <w:szCs w:val="24"/>
        </w:rPr>
        <w:t>- народов, населяющих Забайкальский край.</w:t>
      </w:r>
    </w:p>
    <w:p w:rsidR="009C28E3" w:rsidRPr="009C28E3" w:rsidRDefault="009C28E3" w:rsidP="009C28E3">
      <w:pPr>
        <w:spacing w:line="360" w:lineRule="auto"/>
        <w:jc w:val="both"/>
        <w:rPr>
          <w:b/>
          <w:bCs/>
          <w:i/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Уметь различать по существенным признакам: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живые и неживые тела природы;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водоёмы, характерные для Забайкалья;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характерные природные явления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съедобные, несъедобные и ядовитые грибы;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деревья, кустарники, травы, лиственные и хвойные растения Забайкалья.</w:t>
      </w:r>
    </w:p>
    <w:p w:rsidR="009C28E3" w:rsidRPr="009C28E3" w:rsidRDefault="009C28E3" w:rsidP="009C28E3">
      <w:pPr>
        <w:spacing w:line="360" w:lineRule="auto"/>
        <w:ind w:firstLine="567"/>
        <w:jc w:val="both"/>
        <w:rPr>
          <w:b/>
          <w:bCs/>
          <w:i/>
          <w:sz w:val="24"/>
          <w:szCs w:val="24"/>
        </w:rPr>
      </w:pPr>
      <w:r w:rsidRPr="009C28E3">
        <w:rPr>
          <w:b/>
          <w:bCs/>
          <w:i/>
          <w:sz w:val="24"/>
          <w:szCs w:val="24"/>
        </w:rPr>
        <w:t>Уметь применять знания на практике: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показывать на глобусе, картах мира и Российской Федерации географическое положение Забайкальского края;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проводить наблюдения за погодой в различные сезоны года;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 xml:space="preserve">- наблюдать сезонные изменения в жизни растений и животных в Забайкалье; 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устанавливать простейшие взаимосвязи между природными объектами;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ухаживать за растениями в классной комнате, растениями и животными уголка природы;</w:t>
      </w:r>
    </w:p>
    <w:p w:rsidR="009C28E3" w:rsidRPr="009C28E3" w:rsidRDefault="009C28E3" w:rsidP="009C28E3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соблюдать правила гигиены и здорового образа жизни, поведения в природной среде;</w:t>
      </w:r>
    </w:p>
    <w:p w:rsidR="009F5339" w:rsidRDefault="009C28E3" w:rsidP="009F5339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- оказывать первую помощь при травмах, обморожениях, ожогах, укусах таёжных клещей и ядовитых змей, отравлении ядовитыми растениями;соблюдать правила поведения во время снегопада, низких температур, замерзания водоёмов, наводнений, землетрясений.</w:t>
      </w:r>
    </w:p>
    <w:p w:rsidR="009C28E3" w:rsidRPr="009F5339" w:rsidRDefault="009C28E3" w:rsidP="009F5339">
      <w:pPr>
        <w:tabs>
          <w:tab w:val="left" w:pos="993"/>
        </w:tabs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9C28E3">
        <w:rPr>
          <w:b/>
          <w:sz w:val="24"/>
          <w:szCs w:val="24"/>
        </w:rPr>
        <w:lastRenderedPageBreak/>
        <w:t>Литература, рекомендуемая для учащихся</w:t>
      </w:r>
    </w:p>
    <w:p w:rsidR="009C28E3" w:rsidRPr="009C28E3" w:rsidRDefault="009C28E3" w:rsidP="009C28E3">
      <w:pPr>
        <w:pStyle w:val="ae"/>
        <w:spacing w:after="0"/>
        <w:ind w:left="0"/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b/>
          <w:sz w:val="24"/>
          <w:szCs w:val="24"/>
        </w:rPr>
        <w:t>1. Для 3 класса:</w:t>
      </w:r>
      <w:r w:rsidRPr="009C28E3">
        <w:rPr>
          <w:sz w:val="24"/>
          <w:szCs w:val="24"/>
        </w:rPr>
        <w:t>Корсун, О.В. Родное Забайкалье : книга для чтения в начальной школе / О.В. Корсун, Е.А. Игумнова. – Чита : Экспресс-изд-во, 2007. – 152 с.</w:t>
      </w:r>
    </w:p>
    <w:p w:rsidR="009C28E3" w:rsidRPr="009C28E3" w:rsidRDefault="009C28E3" w:rsidP="009C28E3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9C28E3">
        <w:rPr>
          <w:b/>
          <w:sz w:val="24"/>
          <w:szCs w:val="24"/>
        </w:rPr>
        <w:t>2. Для 4 класса:</w:t>
      </w:r>
      <w:r w:rsidRPr="009C28E3">
        <w:rPr>
          <w:sz w:val="24"/>
          <w:szCs w:val="24"/>
        </w:rPr>
        <w:t>Граубин, Г.Р. Наша малая Родина : учебное пособие по краеведению для младшего школьного возраста / Г.Р. Граубин. – Чита : Экспресс-изд-во, 2003. – 127 с.</w:t>
      </w:r>
    </w:p>
    <w:p w:rsidR="009C28E3" w:rsidRPr="009C28E3" w:rsidRDefault="009C28E3" w:rsidP="009C28E3">
      <w:pPr>
        <w:pStyle w:val="ae"/>
        <w:spacing w:after="0"/>
        <w:ind w:left="0"/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both"/>
        <w:rPr>
          <w:b/>
          <w:i/>
          <w:sz w:val="24"/>
          <w:szCs w:val="24"/>
        </w:rPr>
      </w:pP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Литература, рекомендуемая учителю</w:t>
      </w:r>
    </w:p>
    <w:p w:rsidR="009C28E3" w:rsidRPr="009C28E3" w:rsidRDefault="009C28E3" w:rsidP="009C28E3">
      <w:pPr>
        <w:pStyle w:val="ae"/>
        <w:spacing w:after="0"/>
        <w:ind w:left="0"/>
        <w:jc w:val="center"/>
        <w:rPr>
          <w:b/>
          <w:sz w:val="24"/>
          <w:szCs w:val="24"/>
        </w:rPr>
      </w:pPr>
      <w:r w:rsidRPr="009C28E3">
        <w:rPr>
          <w:b/>
          <w:sz w:val="24"/>
          <w:szCs w:val="24"/>
        </w:rPr>
        <w:t>для реализации регионального компонента</w:t>
      </w:r>
    </w:p>
    <w:p w:rsidR="009C28E3" w:rsidRPr="009C28E3" w:rsidRDefault="009C28E3" w:rsidP="009C28E3">
      <w:pPr>
        <w:jc w:val="both"/>
        <w:rPr>
          <w:sz w:val="24"/>
          <w:szCs w:val="24"/>
        </w:rPr>
      </w:pPr>
    </w:p>
    <w:p w:rsidR="009C28E3" w:rsidRPr="009C28E3" w:rsidRDefault="009C28E3" w:rsidP="009C28E3">
      <w:pPr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1. Горлачёв, В.П. Школьный атлас водной флоры и фауны Забайкалья / В.П. Горлачев, Л.Н. Золотарёва, М.Ц. Итигилова, О.В. Корсун, И.Ф. Кривенкова. - Чита, 1997. – 221 с.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2. Красная книга Читинской области и Агинского Бурятского автономного округа (животные). – Чита : Поиск, 2000. - 214 с.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3. Красная книга Читинской области и Агинского Бурятского автономного округа (растения). – Чита : Стиль, 2002. - 280 с.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4. Энциклопедия Забайкалья. Читинская область. Общий очерк. Ч.1. – Новосибирск : Наука, 2000.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9C28E3">
        <w:rPr>
          <w:sz w:val="24"/>
          <w:szCs w:val="24"/>
        </w:rPr>
        <w:t>5. Энциклопедия Забайкалья. Читинская область. Общий очерк. Ч.2. – Новосибирск : Наука, 2003.</w:t>
      </w:r>
    </w:p>
    <w:p w:rsidR="009C28E3" w:rsidRPr="009C28E3" w:rsidRDefault="009C28E3" w:rsidP="009C28E3">
      <w:pPr>
        <w:tabs>
          <w:tab w:val="num" w:pos="1134"/>
        </w:tabs>
        <w:spacing w:line="360" w:lineRule="auto"/>
        <w:jc w:val="both"/>
        <w:rPr>
          <w:sz w:val="24"/>
          <w:szCs w:val="24"/>
        </w:rPr>
      </w:pPr>
    </w:p>
    <w:p w:rsidR="009C28E3" w:rsidRPr="009C28E3" w:rsidRDefault="009C28E3" w:rsidP="009F5339">
      <w:pPr>
        <w:tabs>
          <w:tab w:val="num" w:pos="1134"/>
        </w:tabs>
        <w:spacing w:line="360" w:lineRule="auto"/>
        <w:jc w:val="both"/>
        <w:rPr>
          <w:sz w:val="24"/>
          <w:szCs w:val="24"/>
        </w:rPr>
        <w:sectPr w:rsidR="009C28E3" w:rsidRPr="009C28E3" w:rsidSect="00760E56">
          <w:footerReference w:type="even" r:id="rId8"/>
          <w:footerReference w:type="default" r:id="rId9"/>
          <w:pgSz w:w="16838" w:h="11906" w:orient="landscape"/>
          <w:pgMar w:top="1134" w:right="1134" w:bottom="1701" w:left="1134" w:header="720" w:footer="720" w:gutter="0"/>
          <w:pgNumType w:start="0"/>
          <w:cols w:space="720"/>
          <w:titlePg/>
          <w:docGrid w:linePitch="272"/>
        </w:sectPr>
      </w:pPr>
    </w:p>
    <w:p w:rsidR="009C28E3" w:rsidRPr="009C28E3" w:rsidRDefault="009C28E3" w:rsidP="009F5339">
      <w:pPr>
        <w:tabs>
          <w:tab w:val="left" w:pos="6075"/>
        </w:tabs>
        <w:rPr>
          <w:b/>
          <w:sz w:val="24"/>
          <w:szCs w:val="24"/>
        </w:rPr>
      </w:pPr>
    </w:p>
    <w:sectPr w:rsidR="009C28E3" w:rsidRPr="009C28E3" w:rsidSect="009C2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22" w:rsidRDefault="00567622">
      <w:r>
        <w:separator/>
      </w:r>
    </w:p>
  </w:endnote>
  <w:endnote w:type="continuationSeparator" w:id="1">
    <w:p w:rsidR="00567622" w:rsidRDefault="0056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3F" w:rsidRDefault="00A54AD3" w:rsidP="00E8113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E8113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8113F" w:rsidRDefault="00E8113F" w:rsidP="00E8113F">
    <w:pPr>
      <w:pStyle w:val="af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3F" w:rsidRPr="00A032B7" w:rsidRDefault="00A54AD3" w:rsidP="00E8113F">
    <w:pPr>
      <w:pStyle w:val="af3"/>
      <w:framePr w:wrap="around" w:vAnchor="text" w:hAnchor="margin" w:xAlign="center" w:y="1"/>
      <w:rPr>
        <w:rStyle w:val="af5"/>
        <w:sz w:val="24"/>
        <w:szCs w:val="24"/>
      </w:rPr>
    </w:pPr>
    <w:r w:rsidRPr="00A032B7">
      <w:rPr>
        <w:rStyle w:val="af5"/>
        <w:sz w:val="24"/>
        <w:szCs w:val="24"/>
      </w:rPr>
      <w:fldChar w:fldCharType="begin"/>
    </w:r>
    <w:r w:rsidR="00E8113F" w:rsidRPr="00A032B7">
      <w:rPr>
        <w:rStyle w:val="af5"/>
        <w:sz w:val="24"/>
        <w:szCs w:val="24"/>
      </w:rPr>
      <w:instrText xml:space="preserve">PAGE  </w:instrText>
    </w:r>
    <w:r w:rsidRPr="00A032B7">
      <w:rPr>
        <w:rStyle w:val="af5"/>
        <w:sz w:val="24"/>
        <w:szCs w:val="24"/>
      </w:rPr>
      <w:fldChar w:fldCharType="separate"/>
    </w:r>
    <w:r w:rsidR="00C359EF">
      <w:rPr>
        <w:rStyle w:val="af5"/>
        <w:noProof/>
        <w:sz w:val="24"/>
        <w:szCs w:val="24"/>
      </w:rPr>
      <w:t>17</w:t>
    </w:r>
    <w:r w:rsidRPr="00A032B7">
      <w:rPr>
        <w:rStyle w:val="af5"/>
        <w:sz w:val="24"/>
        <w:szCs w:val="24"/>
      </w:rPr>
      <w:fldChar w:fldCharType="end"/>
    </w:r>
  </w:p>
  <w:p w:rsidR="00E8113F" w:rsidRDefault="00E8113F">
    <w:pPr>
      <w:pStyle w:val="af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22" w:rsidRDefault="00567622">
      <w:r>
        <w:separator/>
      </w:r>
    </w:p>
  </w:footnote>
  <w:footnote w:type="continuationSeparator" w:id="1">
    <w:p w:rsidR="00567622" w:rsidRDefault="00567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B14"/>
    <w:multiLevelType w:val="multilevel"/>
    <w:tmpl w:val="B3429496"/>
    <w:lvl w:ilvl="0">
      <w:start w:val="1"/>
      <w:numFmt w:val="bullet"/>
      <w:lvlText w:val="-"/>
      <w:lvlJc w:val="left"/>
      <w:pPr>
        <w:tabs>
          <w:tab w:val="num" w:pos="28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107D08"/>
    <w:multiLevelType w:val="multilevel"/>
    <w:tmpl w:val="014ABF1C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121A341C"/>
    <w:multiLevelType w:val="multilevel"/>
    <w:tmpl w:val="AE486B48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DD6A99"/>
    <w:multiLevelType w:val="multilevel"/>
    <w:tmpl w:val="5D90EA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432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DB2EBE"/>
    <w:multiLevelType w:val="multilevel"/>
    <w:tmpl w:val="13809614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1D9D3753"/>
    <w:multiLevelType w:val="hybridMultilevel"/>
    <w:tmpl w:val="6A82992C"/>
    <w:lvl w:ilvl="0" w:tplc="D3A2922C">
      <w:start w:val="1"/>
      <w:numFmt w:val="bullet"/>
      <w:lvlText w:val="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>
    <w:nsid w:val="257405E7"/>
    <w:multiLevelType w:val="multilevel"/>
    <w:tmpl w:val="2A2898E0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264012BE"/>
    <w:multiLevelType w:val="multilevel"/>
    <w:tmpl w:val="2B663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AF43AB"/>
    <w:multiLevelType w:val="hybridMultilevel"/>
    <w:tmpl w:val="5D90EA32"/>
    <w:lvl w:ilvl="0" w:tplc="2A626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63186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nsid w:val="29264B1B"/>
    <w:multiLevelType w:val="multilevel"/>
    <w:tmpl w:val="2A2898E0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2">
    <w:nsid w:val="29654EA3"/>
    <w:multiLevelType w:val="hybridMultilevel"/>
    <w:tmpl w:val="1AD6E868"/>
    <w:lvl w:ilvl="0" w:tplc="8A16E6CE">
      <w:start w:val="1"/>
      <w:numFmt w:val="bullet"/>
      <w:lvlText w:val="-"/>
      <w:lvlJc w:val="left"/>
      <w:pPr>
        <w:tabs>
          <w:tab w:val="num" w:pos="0"/>
        </w:tabs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ED2FB8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33405B3A"/>
    <w:multiLevelType w:val="multilevel"/>
    <w:tmpl w:val="B32E7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345EE3"/>
    <w:multiLevelType w:val="multilevel"/>
    <w:tmpl w:val="014ABF1C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408200EA"/>
    <w:multiLevelType w:val="hybridMultilevel"/>
    <w:tmpl w:val="92A0B1BA"/>
    <w:lvl w:ilvl="0" w:tplc="2A626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177E1C"/>
    <w:multiLevelType w:val="hybridMultilevel"/>
    <w:tmpl w:val="B3429496"/>
    <w:lvl w:ilvl="0" w:tplc="6C36CB84">
      <w:start w:val="1"/>
      <w:numFmt w:val="bullet"/>
      <w:lvlText w:val="-"/>
      <w:lvlJc w:val="left"/>
      <w:pPr>
        <w:tabs>
          <w:tab w:val="num" w:pos="284"/>
        </w:tabs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426704D"/>
    <w:multiLevelType w:val="multilevel"/>
    <w:tmpl w:val="13809614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9">
    <w:nsid w:val="5B935D3F"/>
    <w:multiLevelType w:val="hybridMultilevel"/>
    <w:tmpl w:val="AA32E714"/>
    <w:lvl w:ilvl="0" w:tplc="2A626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C07DB6"/>
    <w:multiLevelType w:val="hybridMultilevel"/>
    <w:tmpl w:val="2B663912"/>
    <w:lvl w:ilvl="0" w:tplc="2A626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F616A18"/>
    <w:multiLevelType w:val="hybridMultilevel"/>
    <w:tmpl w:val="B32E7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5E2974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3">
    <w:nsid w:val="644331B0"/>
    <w:multiLevelType w:val="multilevel"/>
    <w:tmpl w:val="014ABF1C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>
    <w:nsid w:val="64CB0834"/>
    <w:multiLevelType w:val="multilevel"/>
    <w:tmpl w:val="46907E78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5">
    <w:nsid w:val="652E6F6D"/>
    <w:multiLevelType w:val="multilevel"/>
    <w:tmpl w:val="6A82992C"/>
    <w:lvl w:ilvl="0">
      <w:start w:val="1"/>
      <w:numFmt w:val="bullet"/>
      <w:lvlText w:val="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26">
    <w:nsid w:val="6ACF52D4"/>
    <w:multiLevelType w:val="hybridMultilevel"/>
    <w:tmpl w:val="9C0C0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0F36665"/>
    <w:multiLevelType w:val="multilevel"/>
    <w:tmpl w:val="13809614"/>
    <w:lvl w:ilvl="0">
      <w:start w:val="2"/>
      <w:numFmt w:val="bullet"/>
      <w:lvlText w:val="−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8">
    <w:nsid w:val="714C41A3"/>
    <w:multiLevelType w:val="hybridMultilevel"/>
    <w:tmpl w:val="AE486B48"/>
    <w:lvl w:ilvl="0" w:tplc="7114A42A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712EC0"/>
    <w:multiLevelType w:val="multilevel"/>
    <w:tmpl w:val="AA32E7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3139D9"/>
    <w:multiLevelType w:val="multilevel"/>
    <w:tmpl w:val="2B663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ABD758B"/>
    <w:multiLevelType w:val="multilevel"/>
    <w:tmpl w:val="92A0B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D1355C"/>
    <w:multiLevelType w:val="multilevel"/>
    <w:tmpl w:val="9C0C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27"/>
  </w:num>
  <w:num w:numId="5">
    <w:abstractNumId w:val="7"/>
  </w:num>
  <w:num w:numId="6">
    <w:abstractNumId w:val="15"/>
  </w:num>
  <w:num w:numId="7">
    <w:abstractNumId w:val="20"/>
  </w:num>
  <w:num w:numId="8">
    <w:abstractNumId w:val="6"/>
  </w:num>
  <w:num w:numId="9">
    <w:abstractNumId w:val="21"/>
  </w:num>
  <w:num w:numId="10">
    <w:abstractNumId w:val="16"/>
  </w:num>
  <w:num w:numId="11">
    <w:abstractNumId w:val="9"/>
  </w:num>
  <w:num w:numId="12">
    <w:abstractNumId w:val="26"/>
  </w:num>
  <w:num w:numId="13">
    <w:abstractNumId w:val="28"/>
  </w:num>
  <w:num w:numId="14">
    <w:abstractNumId w:val="2"/>
  </w:num>
  <w:num w:numId="15">
    <w:abstractNumId w:val="17"/>
  </w:num>
  <w:num w:numId="16">
    <w:abstractNumId w:val="0"/>
  </w:num>
  <w:num w:numId="17">
    <w:abstractNumId w:val="12"/>
  </w:num>
  <w:num w:numId="18">
    <w:abstractNumId w:val="29"/>
  </w:num>
  <w:num w:numId="19">
    <w:abstractNumId w:val="25"/>
  </w:num>
  <w:num w:numId="20">
    <w:abstractNumId w:val="31"/>
  </w:num>
  <w:num w:numId="21">
    <w:abstractNumId w:val="22"/>
  </w:num>
  <w:num w:numId="22">
    <w:abstractNumId w:val="24"/>
  </w:num>
  <w:num w:numId="23">
    <w:abstractNumId w:val="18"/>
  </w:num>
  <w:num w:numId="24">
    <w:abstractNumId w:val="11"/>
  </w:num>
  <w:num w:numId="25">
    <w:abstractNumId w:val="1"/>
  </w:num>
  <w:num w:numId="26">
    <w:abstractNumId w:val="3"/>
  </w:num>
  <w:num w:numId="27">
    <w:abstractNumId w:val="5"/>
  </w:num>
  <w:num w:numId="28">
    <w:abstractNumId w:val="13"/>
  </w:num>
  <w:num w:numId="29">
    <w:abstractNumId w:val="23"/>
  </w:num>
  <w:num w:numId="30">
    <w:abstractNumId w:val="8"/>
  </w:num>
  <w:num w:numId="31">
    <w:abstractNumId w:val="30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8E3"/>
    <w:rsid w:val="00265EDE"/>
    <w:rsid w:val="00567622"/>
    <w:rsid w:val="00571CC0"/>
    <w:rsid w:val="00745AEE"/>
    <w:rsid w:val="00760E56"/>
    <w:rsid w:val="008D5581"/>
    <w:rsid w:val="009C28E3"/>
    <w:rsid w:val="009F5339"/>
    <w:rsid w:val="00A54AD3"/>
    <w:rsid w:val="00C359EF"/>
    <w:rsid w:val="00D86E14"/>
    <w:rsid w:val="00E81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C28E3"/>
    <w:pPr>
      <w:keepNext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9C28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C28E3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9C28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28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28E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70">
    <w:name w:val="Заголовок 7 Знак"/>
    <w:basedOn w:val="a0"/>
    <w:link w:val="7"/>
    <w:rsid w:val="009C28E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9C28E3"/>
    <w:rPr>
      <w:rFonts w:ascii="Arial" w:eastAsia="Times New Roman" w:hAnsi="Arial" w:cs="Arial"/>
      <w:lang w:eastAsia="zh-CN"/>
    </w:rPr>
  </w:style>
  <w:style w:type="paragraph" w:styleId="a4">
    <w:name w:val="Body Text"/>
    <w:basedOn w:val="a"/>
    <w:link w:val="a5"/>
    <w:rsid w:val="009C28E3"/>
    <w:pPr>
      <w:spacing w:line="360" w:lineRule="auto"/>
      <w:jc w:val="both"/>
    </w:pPr>
    <w:rPr>
      <w:sz w:val="26"/>
      <w:lang w:eastAsia="ru-RU"/>
    </w:rPr>
  </w:style>
  <w:style w:type="character" w:customStyle="1" w:styleId="a5">
    <w:name w:val="Основной текст Знак"/>
    <w:basedOn w:val="a0"/>
    <w:link w:val="a4"/>
    <w:rsid w:val="009C28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9C28E3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C28E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Title"/>
    <w:basedOn w:val="a"/>
    <w:link w:val="a7"/>
    <w:qFormat/>
    <w:rsid w:val="009C28E3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9C28E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Hyperlink"/>
    <w:basedOn w:val="a0"/>
    <w:rsid w:val="009C28E3"/>
    <w:rPr>
      <w:color w:val="0000FF"/>
      <w:u w:val="single"/>
    </w:rPr>
  </w:style>
  <w:style w:type="paragraph" w:styleId="a9">
    <w:name w:val="footnote text"/>
    <w:basedOn w:val="a"/>
    <w:link w:val="aa"/>
    <w:semiHidden/>
    <w:rsid w:val="009C28E3"/>
  </w:style>
  <w:style w:type="character" w:customStyle="1" w:styleId="aa">
    <w:name w:val="Текст сноски Знак"/>
    <w:basedOn w:val="a0"/>
    <w:link w:val="a9"/>
    <w:semiHidden/>
    <w:rsid w:val="009C28E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a"/>
    <w:basedOn w:val="a0"/>
    <w:rsid w:val="009C28E3"/>
  </w:style>
  <w:style w:type="character" w:styleId="ac">
    <w:name w:val="footnote reference"/>
    <w:basedOn w:val="a0"/>
    <w:semiHidden/>
    <w:rsid w:val="009C28E3"/>
    <w:rPr>
      <w:vertAlign w:val="superscript"/>
    </w:rPr>
  </w:style>
  <w:style w:type="paragraph" w:styleId="ad">
    <w:name w:val="Normal (Web)"/>
    <w:basedOn w:val="a"/>
    <w:rsid w:val="009C28E3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styleId="ae">
    <w:name w:val="Body Text Indent"/>
    <w:basedOn w:val="a"/>
    <w:link w:val="af"/>
    <w:rsid w:val="009C28E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C28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Body Text Indent 3"/>
    <w:basedOn w:val="a"/>
    <w:link w:val="30"/>
    <w:rsid w:val="009C28E3"/>
    <w:pPr>
      <w:spacing w:after="120"/>
      <w:ind w:left="283"/>
    </w:pPr>
    <w:rPr>
      <w:rFonts w:eastAsia="SimSu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28E3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31">
    <w:name w:val="Body Text 3"/>
    <w:basedOn w:val="a"/>
    <w:link w:val="32"/>
    <w:rsid w:val="009C28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C28E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f0">
    <w:name w:val="caption"/>
    <w:basedOn w:val="a"/>
    <w:qFormat/>
    <w:rsid w:val="009C28E3"/>
    <w:pPr>
      <w:jc w:val="center"/>
    </w:pPr>
    <w:rPr>
      <w:b/>
      <w:sz w:val="28"/>
      <w:lang w:eastAsia="ru-RU"/>
    </w:rPr>
  </w:style>
  <w:style w:type="paragraph" w:styleId="23">
    <w:name w:val="Body Text Indent 2"/>
    <w:basedOn w:val="a"/>
    <w:link w:val="24"/>
    <w:rsid w:val="009C28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C28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header"/>
    <w:basedOn w:val="a"/>
    <w:link w:val="af2"/>
    <w:rsid w:val="009C28E3"/>
    <w:pPr>
      <w:tabs>
        <w:tab w:val="center" w:pos="4153"/>
        <w:tab w:val="right" w:pos="8306"/>
      </w:tabs>
    </w:pPr>
    <w:rPr>
      <w:rFonts w:ascii="Courier New" w:hAnsi="Courier New"/>
      <w:sz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9C28E3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9C28E3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rsid w:val="009C28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9C28E3"/>
  </w:style>
  <w:style w:type="paragraph" w:customStyle="1" w:styleId="11">
    <w:name w:val="Обычный1"/>
    <w:rsid w:val="009C28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40B-990D-4D7A-AE99-3990FE58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УВР</cp:lastModifiedBy>
  <cp:revision>5</cp:revision>
  <cp:lastPrinted>2014-08-29T10:17:00Z</cp:lastPrinted>
  <dcterms:created xsi:type="dcterms:W3CDTF">2014-08-29T09:36:00Z</dcterms:created>
  <dcterms:modified xsi:type="dcterms:W3CDTF">2020-11-22T01:27:00Z</dcterms:modified>
</cp:coreProperties>
</file>