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B3" w:rsidRDefault="00690B5A" w:rsidP="001F2EDA">
      <w:pPr>
        <w:spacing w:after="0" w:line="300" w:lineRule="auto"/>
        <w:ind w:firstLine="709"/>
        <w:jc w:val="center"/>
        <w:rPr>
          <w:rFonts w:ascii="Cambria" w:hAnsi="Cambria" w:cs="Times New Roman"/>
          <w:b/>
          <w:color w:val="262626" w:themeColor="text1" w:themeTint="D9"/>
          <w:sz w:val="24"/>
          <w:szCs w:val="24"/>
        </w:rPr>
      </w:pPr>
      <w:r w:rsidRPr="001F2EDA">
        <w:rPr>
          <w:rFonts w:ascii="Cambria" w:hAnsi="Cambria" w:cs="Times New Roman"/>
          <w:b/>
          <w:color w:val="262626" w:themeColor="text1" w:themeTint="D9"/>
          <w:sz w:val="24"/>
          <w:szCs w:val="24"/>
        </w:rPr>
        <w:t>В России принят закон об ужесточении правил оборота вейпов. Теперь вводится запрет на продажу вейпов и курительных жидко</w:t>
      </w:r>
      <w:r w:rsidR="001F2EDA">
        <w:rPr>
          <w:rFonts w:ascii="Cambria" w:hAnsi="Cambria" w:cs="Times New Roman"/>
          <w:b/>
          <w:color w:val="262626" w:themeColor="text1" w:themeTint="D9"/>
          <w:sz w:val="24"/>
          <w:szCs w:val="24"/>
        </w:rPr>
        <w:t>стей лицам, не достигшим 18 лет</w:t>
      </w:r>
    </w:p>
    <w:p w:rsidR="001F2EDA" w:rsidRPr="001F2EDA" w:rsidRDefault="001F2EDA" w:rsidP="001F2EDA">
      <w:pPr>
        <w:spacing w:after="0" w:line="300" w:lineRule="auto"/>
        <w:ind w:firstLine="709"/>
        <w:jc w:val="center"/>
        <w:rPr>
          <w:rFonts w:ascii="Cambria" w:hAnsi="Cambria" w:cs="Times New Roman"/>
          <w:b/>
          <w:color w:val="262626" w:themeColor="text1" w:themeTint="D9"/>
          <w:sz w:val="24"/>
          <w:szCs w:val="24"/>
        </w:rPr>
      </w:pPr>
    </w:p>
    <w:p w:rsidR="00E170B3" w:rsidRPr="001F2EDA" w:rsidRDefault="00CA2B6B" w:rsidP="001F2EDA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  <w:bookmarkStart w:id="0" w:name="_GoBack"/>
      <w:bookmarkEnd w:id="0"/>
      <w:r w:rsidRPr="001F2EDA">
        <w:rPr>
          <w:rFonts w:ascii="Cambria" w:hAnsi="Cambria" w:cs="Times New Roman"/>
          <w:color w:val="262626" w:themeColor="text1" w:themeTint="D9"/>
          <w:sz w:val="24"/>
          <w:szCs w:val="24"/>
        </w:rPr>
        <w:t>Соответствующий закон принят Государ</w:t>
      </w:r>
      <w:r w:rsidR="002169C6" w:rsidRPr="001F2EDA">
        <w:rPr>
          <w:rFonts w:ascii="Cambria" w:hAnsi="Cambria" w:cs="Times New Roman"/>
          <w:color w:val="262626" w:themeColor="text1" w:themeTint="D9"/>
          <w:sz w:val="24"/>
          <w:szCs w:val="24"/>
        </w:rPr>
        <w:t>с</w:t>
      </w:r>
      <w:r w:rsidRPr="001F2EDA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твенной Думой 12 апреля 2023 года. </w:t>
      </w:r>
      <w:r w:rsidR="002169C6" w:rsidRPr="001F2EDA">
        <w:rPr>
          <w:rFonts w:ascii="Cambria" w:hAnsi="Cambria" w:cs="Times New Roman"/>
          <w:color w:val="262626" w:themeColor="text1" w:themeTint="D9"/>
          <w:sz w:val="24"/>
          <w:szCs w:val="24"/>
        </w:rPr>
        <w:t>(</w:t>
      </w:r>
      <w:hyperlink r:id="rId4" w:history="1">
        <w:r w:rsidR="002169C6" w:rsidRPr="001F2EDA">
          <w:rPr>
            <w:rStyle w:val="a3"/>
            <w:rFonts w:ascii="Cambria" w:hAnsi="Cambria" w:cs="Times New Roman"/>
            <w:color w:val="262626" w:themeColor="text1" w:themeTint="D9"/>
            <w:sz w:val="24"/>
            <w:szCs w:val="24"/>
          </w:rPr>
          <w:t>https://sozd.duma.gov.ru/bill/332229-8</w:t>
        </w:r>
      </w:hyperlink>
      <w:r w:rsidR="002169C6" w:rsidRPr="001F2EDA">
        <w:rPr>
          <w:rFonts w:ascii="Cambria" w:hAnsi="Cambria" w:cs="Times New Roman"/>
          <w:color w:val="262626" w:themeColor="text1" w:themeTint="D9"/>
          <w:sz w:val="24"/>
          <w:szCs w:val="24"/>
        </w:rPr>
        <w:t>)</w:t>
      </w:r>
    </w:p>
    <w:p w:rsidR="002169C6" w:rsidRPr="001F2EDA" w:rsidRDefault="002169C6" w:rsidP="001F2EDA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1F2EDA">
        <w:rPr>
          <w:rFonts w:ascii="Cambria" w:hAnsi="Cambria" w:cs="Times New Roman"/>
          <w:color w:val="262626" w:themeColor="text1" w:themeTint="D9"/>
          <w:sz w:val="24"/>
          <w:szCs w:val="24"/>
        </w:rPr>
        <w:t>О вреде использования вейпов и других электронных устройств (испарителей) рассказали студенты Читинской государственной медицинской академии. Они провели эксперимент.</w:t>
      </w:r>
    </w:p>
    <w:p w:rsidR="002169C6" w:rsidRPr="001F2EDA" w:rsidRDefault="002169C6" w:rsidP="001F2EDA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1F2EDA">
        <w:rPr>
          <w:rFonts w:ascii="Cambria" w:hAnsi="Cambria" w:cs="Times New Roman"/>
          <w:color w:val="262626" w:themeColor="text1" w:themeTint="D9"/>
          <w:sz w:val="24"/>
          <w:szCs w:val="24"/>
        </w:rPr>
        <w:t>К тому же некоторые производители нарушают обязательные требования к производству и правила идентификации. Такие факты были выявлены специалистами Управления Роспотребнадзора по Забайкальскому краю.</w:t>
      </w:r>
    </w:p>
    <w:p w:rsidR="002169C6" w:rsidRPr="001F2EDA" w:rsidRDefault="002169C6" w:rsidP="001F2EDA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1F2EDA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Подробнее в сюжете РТК «Забайкалье» по ссылке </w:t>
      </w:r>
      <w:hyperlink r:id="rId5" w:history="1">
        <w:r w:rsidRPr="001F2EDA">
          <w:rPr>
            <w:rStyle w:val="a3"/>
            <w:rFonts w:ascii="Cambria" w:hAnsi="Cambria" w:cs="Times New Roman"/>
            <w:color w:val="262626" w:themeColor="text1" w:themeTint="D9"/>
            <w:sz w:val="24"/>
            <w:szCs w:val="24"/>
          </w:rPr>
          <w:t>https://youtu.be/LdImTGRizhs</w:t>
        </w:r>
      </w:hyperlink>
    </w:p>
    <w:sectPr w:rsidR="002169C6" w:rsidRPr="001F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01"/>
    <w:rsid w:val="0016637B"/>
    <w:rsid w:val="001F2EDA"/>
    <w:rsid w:val="002169C6"/>
    <w:rsid w:val="00232407"/>
    <w:rsid w:val="00232886"/>
    <w:rsid w:val="00690B5A"/>
    <w:rsid w:val="007D2C01"/>
    <w:rsid w:val="00CA05CE"/>
    <w:rsid w:val="00CA2B6B"/>
    <w:rsid w:val="00E1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45717-8008-40AD-84AA-BD6962B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dImTGRizhs" TargetMode="External"/><Relationship Id="rId4" Type="http://schemas.openxmlformats.org/officeDocument/2006/relationships/hyperlink" Target="https://sozd.duma.gov.ru/bill/332229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Сэсэг С. Сономова</dc:creator>
  <cp:lastModifiedBy>Илья Девяткин</cp:lastModifiedBy>
  <cp:revision>3</cp:revision>
  <dcterms:created xsi:type="dcterms:W3CDTF">2023-04-13T00:33:00Z</dcterms:created>
  <dcterms:modified xsi:type="dcterms:W3CDTF">2023-04-13T00:34:00Z</dcterms:modified>
</cp:coreProperties>
</file>