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33F" w:rsidRDefault="0032533F" w:rsidP="0032533F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caps/>
          <w:sz w:val="24"/>
          <w:szCs w:val="24"/>
          <w:u w:val="single"/>
        </w:rPr>
      </w:pPr>
    </w:p>
    <w:p w:rsidR="00B4603A" w:rsidRDefault="00B4603A" w:rsidP="0032533F">
      <w:pPr>
        <w:pStyle w:val="a4"/>
        <w:spacing w:before="0" w:beforeAutospacing="0" w:after="150" w:afterAutospacing="0"/>
        <w:jc w:val="center"/>
        <w:rPr>
          <w:b/>
          <w:bCs/>
          <w:color w:val="000000"/>
          <w:shd w:val="clear" w:color="auto" w:fill="FFFFFF"/>
        </w:rPr>
      </w:pPr>
      <w:bookmarkStart w:id="0" w:name="_GoBack"/>
      <w:bookmarkEnd w:id="0"/>
      <w:r>
        <w:rPr>
          <w:b/>
          <w:bCs/>
          <w:color w:val="000000"/>
          <w:shd w:val="clear" w:color="auto" w:fill="FFFFFF"/>
        </w:rPr>
        <w:t>ИНСТРУКЦИЯ</w:t>
      </w:r>
      <w:r>
        <w:rPr>
          <w:b/>
          <w:bCs/>
          <w:color w:val="000000"/>
        </w:rPr>
        <w:br/>
      </w:r>
      <w:r>
        <w:rPr>
          <w:b/>
          <w:bCs/>
          <w:color w:val="000000"/>
          <w:shd w:val="clear" w:color="auto" w:fill="FFFFFF"/>
        </w:rPr>
        <w:t>по правилам дорожного движения школьников</w:t>
      </w:r>
    </w:p>
    <w:p w:rsidR="0032533F" w:rsidRDefault="0032533F" w:rsidP="00B4603A">
      <w:pPr>
        <w:pStyle w:val="a4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hd w:val="clear" w:color="auto" w:fill="FFFFFF"/>
        </w:rPr>
        <w:t>БЖ № 4/67 ( Приказ №</w:t>
      </w:r>
      <w:r w:rsidR="00012727">
        <w:rPr>
          <w:b/>
          <w:bCs/>
          <w:color w:val="000000"/>
          <w:shd w:val="clear" w:color="auto" w:fill="FFFFFF"/>
        </w:rPr>
        <w:t xml:space="preserve"> 84-У </w:t>
      </w:r>
      <w:r>
        <w:rPr>
          <w:b/>
          <w:bCs/>
          <w:color w:val="000000"/>
          <w:shd w:val="clear" w:color="auto" w:fill="FFFFFF"/>
        </w:rPr>
        <w:t xml:space="preserve"> от 10.10.2017 года)</w:t>
      </w:r>
    </w:p>
    <w:p w:rsidR="00B4603A" w:rsidRDefault="00B4603A" w:rsidP="00B4603A">
      <w:pPr>
        <w:pStyle w:val="a4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B04539" w:rsidRDefault="00B4603A" w:rsidP="0032533F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ind w:left="0" w:firstLine="0"/>
        <w:jc w:val="both"/>
        <w:rPr>
          <w:color w:val="000000"/>
        </w:rPr>
      </w:pPr>
      <w:r>
        <w:rPr>
          <w:color w:val="000000"/>
        </w:rPr>
        <w:t>При движении по дороге будьте внимательны и осторожны, соблюдайте указания учителя. При движении группой необходимо построиться в ряд по два человека, идти по тротуару шагом, придерживаясь правой стороны, из строя не выходить, на левую сторону не забегать, не мешать другим пешеходам. </w:t>
      </w:r>
      <w:r>
        <w:rPr>
          <w:color w:val="000000"/>
        </w:rPr>
        <w:br/>
        <w:t>2. Пешеходы должны двигаться по тротуарам или пешеходным дорожкам, а при их отсутствии по обочине. </w:t>
      </w:r>
      <w:r>
        <w:rPr>
          <w:color w:val="000000"/>
        </w:rPr>
        <w:br/>
        <w:t>3. При отсутствии тротуаров, пешеходных дорожек или обочин, а также в случае невозможности двигаться по ним пешеходы могут двигаться по велосипедной дорожке или идти в один ряд по краю проезжей части (на дорогах с разделительной полосой по внешнему краю проезжей части). </w:t>
      </w:r>
      <w:r>
        <w:rPr>
          <w:color w:val="000000"/>
        </w:rPr>
        <w:br/>
        <w:t>4. Вне населенных пунктов при движении по проезжей части пешеходы должны идти навстречу движению транспортных средств. </w:t>
      </w:r>
      <w:r>
        <w:rPr>
          <w:color w:val="000000"/>
        </w:rPr>
        <w:br/>
        <w:t>5. Пересекать проезжую часть разрешается только по пешеходным переходам, в том числе по подземным и надземным, а при их отсутствии – на перекрестках, по линии тротуаров или обочин. </w:t>
      </w:r>
      <w:r>
        <w:rPr>
          <w:color w:val="000000"/>
        </w:rPr>
        <w:br/>
        <w:t>6. При отсутствии в зоне видимости перехода или перекрестка разрешается переходить дорогу под прямым углом к краю проезжей части на участках без разделительной полосы и ограждений, там, где она хорошо просматривается в обе стороны. </w:t>
      </w:r>
      <w:r>
        <w:rPr>
          <w:color w:val="000000"/>
        </w:rPr>
        <w:br/>
        <w:t>7. В местах, где движение регулируется, пешеходы должны руководствоваться сигналами регулировщика или пешеходного светофора, а при его отсутствии – транспортного светофора.</w:t>
      </w:r>
      <w:r>
        <w:rPr>
          <w:color w:val="000000"/>
        </w:rPr>
        <w:br/>
        <w:t>Переходить проезжую часть можно только на зеленый сигнал светофора, при разрешающем жесте регулировщика. </w:t>
      </w:r>
      <w:r>
        <w:rPr>
          <w:color w:val="000000"/>
        </w:rPr>
        <w:br/>
        <w:t>При красном и желтом сигнале, а также при мигающих сигналах светофора переход запрещается. </w:t>
      </w:r>
      <w:r>
        <w:rPr>
          <w:color w:val="000000"/>
        </w:rPr>
        <w:br/>
        <w:t>8. На нерегулируемых пешеходных переходах пешеходы могут выходить на проезжую часть после того, как оценят расстояние до приближающегося транспорта, его скорость и убедятся, что переход будет безопасен, </w:t>
      </w:r>
      <w:r>
        <w:rPr>
          <w:color w:val="000000"/>
        </w:rPr>
        <w:br/>
        <w:t>9. При пересечении проезжей части вне пешеходного перехода пешеходы не должны создавать помех для движения транспортных средств, не выходить из-за стоящего транспорта, не убедившись в отсутствии приближающихся транспортных средств. </w:t>
      </w:r>
      <w:r>
        <w:rPr>
          <w:color w:val="000000"/>
        </w:rPr>
        <w:br/>
        <w:t>10. Выйдя на проезжую часть, не задерживайтесь и не останавливайтесь: если это не связано с обеспечением безопасности. </w:t>
      </w:r>
      <w:r>
        <w:rPr>
          <w:color w:val="000000"/>
        </w:rPr>
        <w:br/>
        <w:t>При переходе улицы оцените ситуацию на дороге в целом, затем посмотрите налево в сторону приближающихся транспортных средств, а дойдя до середины, остановитесь и посмотрите направо, и если путь свободен, закончите переход. </w:t>
      </w:r>
      <w:r>
        <w:rPr>
          <w:color w:val="000000"/>
        </w:rPr>
        <w:br/>
        <w:t>11. Пешеходы, не успевшие закончить переход, должны останавливаться на линии, разделяющей транспортные потоки, противоположных направлений. Продолжать переход можно лишь убедившись в безопасности дальнейшего движения и с учетом сигнала светофора (регулировщика). </w:t>
      </w:r>
      <w:r>
        <w:rPr>
          <w:color w:val="000000"/>
        </w:rPr>
        <w:br/>
        <w:t>Если улица имеет одностороннее движение, то при ее переходе надо все время смотреть в ту сторону, откуда движутся транспортные средства. </w:t>
      </w:r>
      <w:r>
        <w:rPr>
          <w:color w:val="000000"/>
        </w:rPr>
        <w:br/>
        <w:t>12. При приближении транспортных средств с включенными синими маяками или специальными звуковыми сигналами пешеходы обязаны воздержаться от перехода и уступить дорогу этим транспортным средствам. </w:t>
      </w:r>
      <w:r>
        <w:rPr>
          <w:color w:val="000000"/>
        </w:rPr>
        <w:br/>
        <w:t>13. Ожидать транспортные средства разрешается только на специальных посадочных площадках, а при их отсутствии на тротуаре или обочине. </w:t>
      </w:r>
      <w:r>
        <w:rPr>
          <w:color w:val="000000"/>
        </w:rPr>
        <w:br/>
        <w:t>14. Во время ожидания транспортного средства не играйте, не катайтесь на коньках, лыжах и санках, не выбегайте на дорогу. </w:t>
      </w:r>
    </w:p>
    <w:p w:rsidR="00B4603A" w:rsidRDefault="00B04539" w:rsidP="0032533F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15. При покупке сезонной одежды, обуви или  портфеля нужно обращать внимание на наличие на нем светоотражающих знаков, светящихся в темное время суток. По новому дорожному за</w:t>
      </w:r>
      <w:r w:rsidR="0032533F">
        <w:rPr>
          <w:color w:val="000000"/>
        </w:rPr>
        <w:t>конодательству родители  в обязательном порядке должны оснастить одежду ребенка светоотражающими элементами.</w:t>
      </w:r>
      <w:r w:rsidR="00B4603A">
        <w:rPr>
          <w:color w:val="000000"/>
        </w:rPr>
        <w:br/>
        <w:t>1</w:t>
      </w:r>
      <w:r w:rsidR="0032533F">
        <w:rPr>
          <w:color w:val="000000"/>
        </w:rPr>
        <w:t>6</w:t>
      </w:r>
      <w:r w:rsidR="00B4603A">
        <w:rPr>
          <w:color w:val="000000"/>
        </w:rPr>
        <w:t>. Периодичность проведения инструктажа. </w:t>
      </w:r>
      <w:r w:rsidR="00B4603A">
        <w:rPr>
          <w:color w:val="000000"/>
        </w:rPr>
        <w:br/>
        <w:t>Очередной инструктаж проводится в начале и конце учебного года.</w:t>
      </w:r>
    </w:p>
    <w:p w:rsidR="00B4603A" w:rsidRDefault="00B4603A" w:rsidP="0032533F">
      <w:pPr>
        <w:pStyle w:val="a4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 xml:space="preserve"> Проведение инструктажа фиксируется в журнале. </w:t>
      </w:r>
      <w:r>
        <w:rPr>
          <w:color w:val="000000"/>
        </w:rPr>
        <w:br/>
        <w:t>Внеочередной инструктаж проводится перед каждым учебным и внеклассным мероприятием с учащимися вне здания школы, лицом ответственным за проведение мероприятия.</w:t>
      </w:r>
    </w:p>
    <w:p w:rsidR="00B04539" w:rsidRPr="0032533F" w:rsidRDefault="00B04539" w:rsidP="00B04539">
      <w:pPr>
        <w:pStyle w:val="c5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u w:val="single"/>
        </w:rPr>
      </w:pPr>
      <w:r w:rsidRPr="0032533F">
        <w:rPr>
          <w:rStyle w:val="c1"/>
          <w:b/>
          <w:bCs/>
          <w:color w:val="000000"/>
          <w:u w:val="single"/>
        </w:rPr>
        <w:t>Правила езды на велосипеде и мопеде.</w:t>
      </w:r>
    </w:p>
    <w:p w:rsidR="00B04539" w:rsidRPr="0032533F" w:rsidRDefault="00B04539" w:rsidP="0032533F">
      <w:pPr>
        <w:pStyle w:val="c5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</w:rPr>
      </w:pPr>
    </w:p>
    <w:p w:rsidR="00B04539" w:rsidRPr="0032533F" w:rsidRDefault="00B04539" w:rsidP="0032533F">
      <w:pPr>
        <w:pStyle w:val="c5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</w:rPr>
      </w:pPr>
      <w:r w:rsidRPr="0032533F">
        <w:rPr>
          <w:rStyle w:val="c1"/>
          <w:b/>
          <w:bCs/>
          <w:color w:val="000000"/>
        </w:rPr>
        <w:t>Передвигаться на велосипеде по проезжей части разрешается с 14 лет, на мопеде, скутере – с 16 лет, на мотоцикле и автомобиле – с 18 лет (при наличии прав на в</w:t>
      </w:r>
      <w:r w:rsidR="0032533F" w:rsidRPr="0032533F">
        <w:rPr>
          <w:rStyle w:val="c1"/>
          <w:b/>
          <w:bCs/>
          <w:color w:val="000000"/>
        </w:rPr>
        <w:t>ождение транспортного средства)!</w:t>
      </w:r>
    </w:p>
    <w:p w:rsidR="00B04539" w:rsidRPr="0032533F" w:rsidRDefault="00B04539" w:rsidP="0032533F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u w:val="single"/>
        </w:rPr>
      </w:pPr>
    </w:p>
    <w:p w:rsidR="00B04539" w:rsidRPr="0032533F" w:rsidRDefault="00B04539" w:rsidP="00B04539">
      <w:pPr>
        <w:pStyle w:val="c5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32533F">
        <w:rPr>
          <w:rStyle w:val="c1"/>
          <w:color w:val="000000"/>
        </w:rPr>
        <w:t>Велосипеды и мопеды должны двигаться только по крайней правой полосе в один ряд возможно правее. Допускается движение по обочине, если это не создает помеху для движения пешеходов.</w:t>
      </w:r>
    </w:p>
    <w:p w:rsidR="00B04539" w:rsidRPr="0032533F" w:rsidRDefault="00B04539" w:rsidP="00B04539">
      <w:pPr>
        <w:pStyle w:val="c5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32533F">
        <w:rPr>
          <w:rStyle w:val="c1"/>
          <w:color w:val="000000"/>
        </w:rPr>
        <w:t>Колонны велосипедистов при движении по проезжей части должны быть разделены на группы по 10 велосипедистов. Для облегчения обгона расстояние между группами должно составлять 80-100 м.</w:t>
      </w:r>
    </w:p>
    <w:p w:rsidR="00B04539" w:rsidRPr="0032533F" w:rsidRDefault="00B04539" w:rsidP="00B04539">
      <w:pPr>
        <w:pStyle w:val="c5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32533F">
        <w:rPr>
          <w:rStyle w:val="c1"/>
          <w:color w:val="000000"/>
        </w:rPr>
        <w:t>При движении по улице или шоссе велосипедисты не должны удаляться от тротуара или обочины далее чем на метр.</w:t>
      </w:r>
    </w:p>
    <w:p w:rsidR="00B04539" w:rsidRPr="0032533F" w:rsidRDefault="00B04539" w:rsidP="00B04539">
      <w:pPr>
        <w:pStyle w:val="c5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32533F">
        <w:rPr>
          <w:rStyle w:val="c0"/>
          <w:color w:val="000000"/>
        </w:rPr>
        <w:t>Запрещается ездить по двое или более в ряд.</w:t>
      </w:r>
    </w:p>
    <w:p w:rsidR="00B04539" w:rsidRPr="0032533F" w:rsidRDefault="00B04539" w:rsidP="00B04539">
      <w:pPr>
        <w:pStyle w:val="c5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32533F">
        <w:rPr>
          <w:rStyle w:val="c1"/>
          <w:color w:val="000000"/>
        </w:rPr>
        <w:t>Тротуары улиц, пешеходные дорожки бульваров, парков - не для велосипедистов!</w:t>
      </w:r>
    </w:p>
    <w:p w:rsidR="00B04539" w:rsidRPr="0032533F" w:rsidRDefault="00B04539" w:rsidP="00B04539">
      <w:pPr>
        <w:pStyle w:val="c5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32533F">
        <w:rPr>
          <w:rStyle w:val="c1"/>
          <w:color w:val="000000"/>
        </w:rPr>
        <w:t>Учиться езде на велосипеде можно только на закрытой площадке под наблюдением старшего товарища.</w:t>
      </w:r>
    </w:p>
    <w:p w:rsidR="00B04539" w:rsidRPr="0032533F" w:rsidRDefault="00B04539" w:rsidP="00B04539">
      <w:pPr>
        <w:pStyle w:val="c5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32533F">
        <w:rPr>
          <w:rStyle w:val="c1"/>
          <w:color w:val="000000"/>
        </w:rPr>
        <w:t>При повороте или развороте, а также перед остановкой водители велосипеда и мопеда обязаны подавать рукой соответствующие сигналы.</w:t>
      </w:r>
    </w:p>
    <w:p w:rsidR="00B04539" w:rsidRPr="0032533F" w:rsidRDefault="00B04539" w:rsidP="00B04539">
      <w:pPr>
        <w:pStyle w:val="c5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 w:rsidRPr="0032533F">
        <w:rPr>
          <w:rStyle w:val="c1"/>
          <w:color w:val="000000"/>
        </w:rPr>
        <w:t xml:space="preserve">Сигналу левого поворота или разворота соответствует вытянутая в сторону левая рука. Сигналу правого поворота соответствует вытянутая в сторону правая рука </w:t>
      </w:r>
    </w:p>
    <w:p w:rsidR="00B04539" w:rsidRPr="0032533F" w:rsidRDefault="00B04539" w:rsidP="00B04539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32533F">
        <w:rPr>
          <w:rStyle w:val="c1"/>
          <w:color w:val="000000"/>
        </w:rPr>
        <w:t>Если на транспортном средстве несправны или отсутствуют сигналы торможения (стоп-сигналы), необходимо жестом руки показать намерение снизить скорость. Сигнал торможения подается поднятой вверх (но не согнутой в локте) левой или правой рукой.</w:t>
      </w:r>
    </w:p>
    <w:p w:rsidR="00F51901" w:rsidRPr="0032533F" w:rsidRDefault="00F51901">
      <w:pPr>
        <w:rPr>
          <w:sz w:val="24"/>
          <w:szCs w:val="24"/>
        </w:rPr>
      </w:pPr>
    </w:p>
    <w:sectPr w:rsidR="00F51901" w:rsidRPr="0032533F" w:rsidSect="00B4603A">
      <w:pgSz w:w="11906" w:h="16838"/>
      <w:pgMar w:top="397" w:right="284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5453BC"/>
    <w:multiLevelType w:val="hybridMultilevel"/>
    <w:tmpl w:val="35FC537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CE7C3E"/>
    <w:multiLevelType w:val="hybridMultilevel"/>
    <w:tmpl w:val="D73C9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4603A"/>
    <w:rsid w:val="00012727"/>
    <w:rsid w:val="00087668"/>
    <w:rsid w:val="0032533F"/>
    <w:rsid w:val="00B04539"/>
    <w:rsid w:val="00B4603A"/>
    <w:rsid w:val="00B72B3C"/>
    <w:rsid w:val="00C71548"/>
    <w:rsid w:val="00F041BE"/>
    <w:rsid w:val="00F51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D78D93-7A92-4E6E-887C-3835FCEE8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76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4603A"/>
    <w:rPr>
      <w:color w:val="0000FF"/>
      <w:u w:val="single"/>
    </w:rPr>
  </w:style>
  <w:style w:type="paragraph" w:styleId="a4">
    <w:name w:val="Normal (Web)"/>
    <w:basedOn w:val="a"/>
    <w:unhideWhenUsed/>
    <w:rsid w:val="00B46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B04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B04539"/>
  </w:style>
  <w:style w:type="character" w:customStyle="1" w:styleId="c0">
    <w:name w:val="c0"/>
    <w:basedOn w:val="a0"/>
    <w:rsid w:val="00B04539"/>
  </w:style>
  <w:style w:type="character" w:styleId="a5">
    <w:name w:val="Emphasis"/>
    <w:basedOn w:val="a0"/>
    <w:qFormat/>
    <w:rsid w:val="0032533F"/>
    <w:rPr>
      <w:i/>
      <w:iCs/>
    </w:rPr>
  </w:style>
  <w:style w:type="paragraph" w:customStyle="1" w:styleId="a6">
    <w:name w:val="Базовый"/>
    <w:rsid w:val="0032533F"/>
    <w:pPr>
      <w:tabs>
        <w:tab w:val="left" w:pos="709"/>
      </w:tabs>
      <w:suppressAutoHyphens/>
      <w:spacing w:line="276" w:lineRule="atLeast"/>
    </w:pPr>
    <w:rPr>
      <w:rFonts w:ascii="Calibri" w:eastAsia="Liberation Sans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1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798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User</cp:lastModifiedBy>
  <cp:revision>6</cp:revision>
  <cp:lastPrinted>2017-10-10T05:13:00Z</cp:lastPrinted>
  <dcterms:created xsi:type="dcterms:W3CDTF">2017-10-10T03:26:00Z</dcterms:created>
  <dcterms:modified xsi:type="dcterms:W3CDTF">2023-01-24T06:17:00Z</dcterms:modified>
</cp:coreProperties>
</file>